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57A" w:rsidRDefault="00A4057A"/>
    <w:p w:rsidR="00A4057A" w:rsidRDefault="00A4057A"/>
    <w:p w:rsidR="00A4057A" w:rsidRPr="00A4057A" w:rsidRDefault="00A4057A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</w:t>
      </w:r>
      <w:proofErr w:type="spellStart"/>
      <w:r w:rsidR="0085547F">
        <w:rPr>
          <w:rFonts w:ascii="Times New Roman" w:hAnsi="Times New Roman" w:cs="Times New Roman"/>
          <w:sz w:val="56"/>
          <w:szCs w:val="56"/>
        </w:rPr>
        <w:t>Болларды</w:t>
      </w:r>
      <w:proofErr w:type="spellEnd"/>
      <w:r w:rsidR="0085547F">
        <w:rPr>
          <w:rFonts w:ascii="Times New Roman" w:hAnsi="Times New Roman" w:cs="Times New Roman"/>
          <w:sz w:val="56"/>
          <w:szCs w:val="56"/>
        </w:rPr>
        <w:t xml:space="preserve"> СТОИК</w:t>
      </w:r>
    </w:p>
    <w:p w:rsidR="00A4057A" w:rsidRDefault="00A4057A"/>
    <w:p w:rsidR="00A4057A" w:rsidRDefault="00A4057A"/>
    <w:p w:rsidR="00A4057A" w:rsidRDefault="00A4057A"/>
    <w:p w:rsidR="00A4057A" w:rsidRDefault="00A4057A"/>
    <w:p w:rsidR="00A407AA" w:rsidRDefault="00A4057A">
      <w:r>
        <w:t xml:space="preserve">                                    </w:t>
      </w:r>
      <w:r w:rsidR="00BC7280">
        <w:rPr>
          <w:noProof/>
          <w:lang w:eastAsia="ru-RU"/>
        </w:rPr>
        <w:drawing>
          <wp:inline distT="0" distB="0" distL="0" distR="0">
            <wp:extent cx="4800600" cy="42503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А ОБЛОЖК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42" cy="42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57A" w:rsidRDefault="00A4057A"/>
    <w:p w:rsidR="00A4057A" w:rsidRDefault="00A4057A"/>
    <w:p w:rsidR="00A4057A" w:rsidRDefault="00A4057A"/>
    <w:p w:rsidR="00A4057A" w:rsidRDefault="00A4057A"/>
    <w:p w:rsidR="00A4057A" w:rsidRDefault="00A4057A"/>
    <w:p w:rsidR="00A4057A" w:rsidRDefault="00A4057A"/>
    <w:p w:rsidR="00A4057A" w:rsidRDefault="00A4057A"/>
    <w:p w:rsidR="00A4057A" w:rsidRDefault="00A4057A"/>
    <w:p w:rsidR="00A4057A" w:rsidRDefault="00A4057A"/>
    <w:p w:rsidR="00A4057A" w:rsidRDefault="00A4057A" w:rsidP="00A4057A">
      <w:pPr>
        <w:pStyle w:val="a7"/>
      </w:pPr>
    </w:p>
    <w:p w:rsidR="00A4057A" w:rsidRDefault="00A4057A" w:rsidP="004E0AB8">
      <w:pPr>
        <w:pStyle w:val="a7"/>
        <w:numPr>
          <w:ilvl w:val="0"/>
          <w:numId w:val="1"/>
        </w:numPr>
      </w:pPr>
      <w:r w:rsidRPr="00A4057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-3810</wp:posOffset>
            </wp:positionV>
            <wp:extent cx="1571625" cy="1146175"/>
            <wp:effectExtent l="0" t="0" r="9525" b="0"/>
            <wp:wrapSquare wrapText="bothSides"/>
            <wp:docPr id="11" name="Рисунок 11" descr="https://avatars.mds.yandex.net/get-zen_doc/4032365/pub_60a91df8d750f6113aa70a45_60a9249fd750f6113aba390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4032365/pub_60a91df8d750f6113aa70a45_60a9249fd750f6113aba3906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Автоматический гидравлический подъемный столб - это тип сложного оборудования, пожалуйста, сообщите компании</w:t>
      </w:r>
      <w:r w:rsidR="004E0AB8">
        <w:t>, о всех неисправностях</w:t>
      </w:r>
      <w:r>
        <w:t xml:space="preserve"> в работе.</w:t>
      </w:r>
    </w:p>
    <w:p w:rsidR="00A4057A" w:rsidRDefault="00A4057A" w:rsidP="004E0AB8">
      <w:pPr>
        <w:pStyle w:val="a7"/>
        <w:numPr>
          <w:ilvl w:val="0"/>
          <w:numId w:val="1"/>
        </w:numPr>
      </w:pPr>
      <w:r>
        <w:t>Для предотвращени</w:t>
      </w:r>
      <w:r w:rsidR="004E0AB8">
        <w:t>я повреждения изделия</w:t>
      </w:r>
      <w:r>
        <w:t xml:space="preserve"> запрещается разбирать</w:t>
      </w:r>
    </w:p>
    <w:p w:rsidR="00A4057A" w:rsidRDefault="00A4057A" w:rsidP="00A4057A">
      <w:pPr>
        <w:pStyle w:val="a7"/>
      </w:pPr>
      <w:r>
        <w:t>оборудование.</w:t>
      </w:r>
    </w:p>
    <w:p w:rsidR="00A4057A" w:rsidRDefault="004E0AB8" w:rsidP="004E0AB8">
      <w:pPr>
        <w:pStyle w:val="a7"/>
        <w:numPr>
          <w:ilvl w:val="0"/>
          <w:numId w:val="2"/>
        </w:numPr>
      </w:pPr>
      <w:r>
        <w:t xml:space="preserve">В </w:t>
      </w:r>
      <w:proofErr w:type="spellStart"/>
      <w:r>
        <w:t>боллардах</w:t>
      </w:r>
      <w:proofErr w:type="spellEnd"/>
      <w:r>
        <w:t xml:space="preserve"> используется опасное</w:t>
      </w:r>
      <w:r w:rsidR="00A4057A">
        <w:t xml:space="preserve"> напряжением, необходимо</w:t>
      </w:r>
    </w:p>
    <w:p w:rsidR="00A4057A" w:rsidRDefault="00A4057A" w:rsidP="00A4057A">
      <w:pPr>
        <w:pStyle w:val="a7"/>
      </w:pPr>
      <w:r>
        <w:t>периодически проверять всю с</w:t>
      </w:r>
      <w:r w:rsidR="004E0AB8">
        <w:t>истему</w:t>
      </w:r>
      <w:r>
        <w:t>.</w:t>
      </w:r>
    </w:p>
    <w:p w:rsidR="004E0AB8" w:rsidRDefault="004E0AB8" w:rsidP="00A4057A">
      <w:pPr>
        <w:pStyle w:val="a7"/>
        <w:numPr>
          <w:ilvl w:val="0"/>
          <w:numId w:val="2"/>
        </w:numPr>
      </w:pPr>
      <w:r>
        <w:t>П</w:t>
      </w:r>
      <w:r w:rsidR="00A4057A">
        <w:t>ожалуйста, немедленно отключите питание при обнаружении каких-либо</w:t>
      </w:r>
      <w:r>
        <w:t xml:space="preserve">     </w:t>
      </w:r>
    </w:p>
    <w:p w:rsidR="00A4057A" w:rsidRDefault="004E0AB8" w:rsidP="004E0AB8">
      <w:pPr>
        <w:pStyle w:val="a7"/>
        <w:ind w:left="765"/>
      </w:pPr>
      <w:r>
        <w:t xml:space="preserve">                                                        </w:t>
      </w:r>
      <w:r w:rsidR="00E54390">
        <w:t>отклонений при</w:t>
      </w:r>
      <w:r w:rsidR="00A4057A">
        <w:t xml:space="preserve"> вводе в эксплуатацию.</w:t>
      </w:r>
    </w:p>
    <w:p w:rsidR="00A4057A" w:rsidRDefault="00A4057A" w:rsidP="00A4057A">
      <w:pPr>
        <w:pStyle w:val="a7"/>
      </w:pPr>
    </w:p>
    <w:p w:rsidR="004E0AB8" w:rsidRDefault="004E0AB8" w:rsidP="00A4057A">
      <w:pPr>
        <w:pStyle w:val="a7"/>
      </w:pPr>
    </w:p>
    <w:p w:rsidR="004E0AB8" w:rsidRDefault="004E0AB8" w:rsidP="00A4057A">
      <w:pPr>
        <w:pStyle w:val="a7"/>
      </w:pPr>
    </w:p>
    <w:p w:rsidR="004E0AB8" w:rsidRDefault="004E0AB8" w:rsidP="004E0AB8">
      <w:pPr>
        <w:pStyle w:val="a7"/>
      </w:pPr>
    </w:p>
    <w:p w:rsidR="004E0AB8" w:rsidRDefault="004E0AB8" w:rsidP="004E0AB8">
      <w:pPr>
        <w:pStyle w:val="a7"/>
      </w:pPr>
      <w:r>
        <w:t>Введение</w:t>
      </w:r>
    </w:p>
    <w:p w:rsidR="004E0AB8" w:rsidRDefault="004E0AB8" w:rsidP="004E0AB8">
      <w:pPr>
        <w:pStyle w:val="a7"/>
      </w:pPr>
      <w:r>
        <w:t xml:space="preserve">Автоматические гидравлические подъемные столбы, разновидность </w:t>
      </w:r>
      <w:proofErr w:type="spellStart"/>
      <w:r>
        <w:t>противотаранного</w:t>
      </w:r>
      <w:proofErr w:type="spellEnd"/>
      <w:r>
        <w:t xml:space="preserve"> защитного барьера.</w:t>
      </w:r>
    </w:p>
    <w:p w:rsidR="004E0AB8" w:rsidRDefault="004E0AB8" w:rsidP="004E0AB8">
      <w:pPr>
        <w:pStyle w:val="a7"/>
      </w:pPr>
      <w:proofErr w:type="spellStart"/>
      <w:r>
        <w:t>Боллард</w:t>
      </w:r>
      <w:proofErr w:type="spellEnd"/>
      <w:r>
        <w:t xml:space="preserve"> представляет собой интегрируемую гидравлическую станцию (гидравлический </w:t>
      </w:r>
      <w:proofErr w:type="spellStart"/>
      <w:r>
        <w:t>актуатор</w:t>
      </w:r>
      <w:proofErr w:type="spellEnd"/>
      <w:r>
        <w:t xml:space="preserve">) внутри столба </w:t>
      </w:r>
      <w:proofErr w:type="gramStart"/>
      <w:r>
        <w:t>и  по</w:t>
      </w:r>
      <w:proofErr w:type="gramEnd"/>
      <w:r>
        <w:t xml:space="preserve"> сравнению с традиционными </w:t>
      </w:r>
      <w:proofErr w:type="spellStart"/>
      <w:r>
        <w:t>боллардами</w:t>
      </w:r>
      <w:proofErr w:type="spellEnd"/>
      <w:r>
        <w:t xml:space="preserve"> с гидравли</w:t>
      </w:r>
      <w:r w:rsidR="0013549C">
        <w:t>ческим силовым агрегатом, простоты в установке</w:t>
      </w:r>
      <w:r>
        <w:t>,</w:t>
      </w:r>
    </w:p>
    <w:p w:rsidR="004E0AB8" w:rsidRDefault="0013549C" w:rsidP="004E0AB8">
      <w:pPr>
        <w:pStyle w:val="a7"/>
      </w:pPr>
      <w:r>
        <w:t>экономят</w:t>
      </w:r>
      <w:r w:rsidR="004E0AB8">
        <w:t xml:space="preserve"> бюджет, </w:t>
      </w:r>
      <w:r>
        <w:t>просты в обслуживании</w:t>
      </w:r>
      <w:r w:rsidR="004E0AB8">
        <w:t>.</w:t>
      </w:r>
    </w:p>
    <w:p w:rsidR="004E0AB8" w:rsidRDefault="00B629C4" w:rsidP="004E0AB8">
      <w:pPr>
        <w:pStyle w:val="a7"/>
      </w:pPr>
      <w:r>
        <w:t>Столбы производятся с различными видами</w:t>
      </w:r>
      <w:r w:rsidR="004E0AB8">
        <w:t xml:space="preserve"> </w:t>
      </w:r>
      <w:r w:rsidR="0013549C">
        <w:t xml:space="preserve">покрытия </w:t>
      </w:r>
      <w:proofErr w:type="spellStart"/>
      <w:r w:rsidR="004E0AB8">
        <w:t>боллардного</w:t>
      </w:r>
      <w:proofErr w:type="spellEnd"/>
      <w:r w:rsidR="004E0AB8">
        <w:t xml:space="preserve"> цилиндра</w:t>
      </w:r>
    </w:p>
    <w:p w:rsidR="0013549C" w:rsidRDefault="0013549C" w:rsidP="004E0AB8">
      <w:pPr>
        <w:pStyle w:val="a7"/>
      </w:pPr>
      <w:r>
        <w:t>- нержавеющая сталь</w:t>
      </w:r>
      <w:r w:rsidR="004E0AB8">
        <w:t xml:space="preserve">, обеспечивающая устойчивость к коррозии и ржавчине. </w:t>
      </w:r>
    </w:p>
    <w:p w:rsidR="004E0AB8" w:rsidRDefault="0013549C" w:rsidP="004E0AB8">
      <w:pPr>
        <w:pStyle w:val="a7"/>
      </w:pPr>
      <w:r>
        <w:t>- лакокрасочное покрытие</w:t>
      </w:r>
    </w:p>
    <w:p w:rsidR="0013549C" w:rsidRDefault="003D31BB" w:rsidP="004E0AB8">
      <w:pPr>
        <w:pStyle w:val="a7"/>
      </w:pPr>
      <w:r>
        <w:t>- горячий цинк</w:t>
      </w:r>
    </w:p>
    <w:p w:rsidR="004E0AB8" w:rsidRDefault="0013549C" w:rsidP="004E0AB8">
      <w:pPr>
        <w:pStyle w:val="a7"/>
      </w:pPr>
      <w:r>
        <w:t xml:space="preserve">Наши автоматические </w:t>
      </w:r>
      <w:proofErr w:type="spellStart"/>
      <w:r>
        <w:t>болларды</w:t>
      </w:r>
      <w:proofErr w:type="spellEnd"/>
      <w:r>
        <w:t xml:space="preserve"> прошли </w:t>
      </w:r>
      <w:proofErr w:type="gramStart"/>
      <w:r>
        <w:t>серию испытаний</w:t>
      </w:r>
      <w:proofErr w:type="gramEnd"/>
      <w:r>
        <w:t xml:space="preserve"> и мы гарантируем</w:t>
      </w:r>
      <w:r w:rsidR="004E0AB8">
        <w:t xml:space="preserve"> стабильную работоспособность </w:t>
      </w:r>
      <w:proofErr w:type="spellStart"/>
      <w:r w:rsidR="004E0AB8">
        <w:t>боллар</w:t>
      </w:r>
      <w:r>
        <w:t>да</w:t>
      </w:r>
      <w:proofErr w:type="spellEnd"/>
      <w:r>
        <w:t xml:space="preserve"> </w:t>
      </w:r>
      <w:r w:rsidR="004E0AB8">
        <w:t>д</w:t>
      </w:r>
      <w:r w:rsidR="00B629C4">
        <w:t>о 3</w:t>
      </w:r>
      <w:r>
        <w:t> 000 </w:t>
      </w:r>
      <w:r w:rsidR="004E0AB8">
        <w:t>000</w:t>
      </w:r>
      <w:r>
        <w:t xml:space="preserve"> циклов.</w:t>
      </w:r>
    </w:p>
    <w:p w:rsidR="0013549C" w:rsidRDefault="0013549C" w:rsidP="004E0AB8">
      <w:pPr>
        <w:pStyle w:val="a7"/>
      </w:pPr>
      <w:r>
        <w:t xml:space="preserve">Гидравлические </w:t>
      </w:r>
      <w:proofErr w:type="spellStart"/>
      <w:r>
        <w:t>актуаторы</w:t>
      </w:r>
      <w:proofErr w:type="spellEnd"/>
      <w:r>
        <w:t xml:space="preserve"> испытаны</w:t>
      </w:r>
      <w:r w:rsidR="004E0AB8">
        <w:t xml:space="preserve"> на водонепроницае</w:t>
      </w:r>
      <w:r w:rsidR="0094268A">
        <w:t>мость и пыленепроницаемость IP67</w:t>
      </w:r>
      <w:r w:rsidR="004E0AB8">
        <w:t xml:space="preserve">, температурный тест. </w:t>
      </w:r>
    </w:p>
    <w:p w:rsidR="004E0AB8" w:rsidRDefault="0013549C" w:rsidP="004E0AB8">
      <w:pPr>
        <w:pStyle w:val="a7"/>
      </w:pPr>
      <w:r>
        <w:t xml:space="preserve">В зависимости от различных типов высоты столба скорость подъем может </w:t>
      </w:r>
      <w:r w:rsidR="00B629C4">
        <w:t>варьироваться от 3 секунды до 7</w:t>
      </w:r>
    </w:p>
    <w:p w:rsidR="0013549C" w:rsidRDefault="004E0AB8" w:rsidP="004E0AB8">
      <w:pPr>
        <w:pStyle w:val="a7"/>
      </w:pPr>
      <w:r>
        <w:t>секунд.</w:t>
      </w:r>
    </w:p>
    <w:p w:rsidR="004E0AB8" w:rsidRDefault="004E0AB8" w:rsidP="004E0AB8">
      <w:pPr>
        <w:pStyle w:val="a7"/>
      </w:pPr>
    </w:p>
    <w:p w:rsidR="004E0AB8" w:rsidRDefault="004E0AB8" w:rsidP="004E0AB8">
      <w:pPr>
        <w:pStyle w:val="a7"/>
      </w:pPr>
      <w:r>
        <w:t>Особенности</w:t>
      </w:r>
    </w:p>
    <w:p w:rsidR="000D69BC" w:rsidRDefault="000D69BC" w:rsidP="004E0AB8">
      <w:pPr>
        <w:pStyle w:val="a7"/>
      </w:pPr>
    </w:p>
    <w:p w:rsidR="004E0AB8" w:rsidRDefault="004E0AB8" w:rsidP="004E0AB8">
      <w:pPr>
        <w:pStyle w:val="a7"/>
      </w:pPr>
      <w:r>
        <w:t>1. Простота установки и низкая стоимость установки</w:t>
      </w:r>
    </w:p>
    <w:p w:rsidR="004E0AB8" w:rsidRDefault="004E0AB8" w:rsidP="004E0AB8">
      <w:pPr>
        <w:pStyle w:val="a7"/>
      </w:pPr>
      <w:r>
        <w:t>2. Отсутствие дополнительной системы привода, приятный общий внешний вид</w:t>
      </w:r>
    </w:p>
    <w:p w:rsidR="004E0AB8" w:rsidRDefault="000260E1" w:rsidP="004E0AB8">
      <w:pPr>
        <w:pStyle w:val="a7"/>
      </w:pPr>
      <w:r>
        <w:t xml:space="preserve">3. </w:t>
      </w:r>
      <w:r w:rsidR="004E0AB8">
        <w:t>Отсутствие требований к</w:t>
      </w:r>
      <w:r w:rsidR="000D69BC">
        <w:t xml:space="preserve"> расстоянию между ст</w:t>
      </w:r>
      <w:r>
        <w:t>о</w:t>
      </w:r>
      <w:r w:rsidR="000D69BC">
        <w:t>лбом</w:t>
      </w:r>
      <w:r w:rsidR="004E0AB8">
        <w:t xml:space="preserve"> и системой управления</w:t>
      </w:r>
    </w:p>
    <w:p w:rsidR="004E0AB8" w:rsidRDefault="000260E1" w:rsidP="004E0AB8">
      <w:pPr>
        <w:pStyle w:val="a7"/>
      </w:pPr>
      <w:r>
        <w:t>Дополнительные опции</w:t>
      </w:r>
      <w:r w:rsidRPr="000260E1">
        <w:t xml:space="preserve">: </w:t>
      </w:r>
      <w:r>
        <w:t>в</w:t>
      </w:r>
      <w:r w:rsidR="000D69BC">
        <w:t xml:space="preserve">озможность </w:t>
      </w:r>
      <w:r w:rsidR="000D69BC" w:rsidRPr="000D69BC">
        <w:t>индивидуальн</w:t>
      </w:r>
      <w:r w:rsidR="000D69BC">
        <w:t xml:space="preserve">ого управления </w:t>
      </w:r>
      <w:proofErr w:type="spellStart"/>
      <w:proofErr w:type="gramStart"/>
      <w:r w:rsidR="004E0AB8">
        <w:t>болларда</w:t>
      </w:r>
      <w:r w:rsidR="000D69BC">
        <w:t>ми</w:t>
      </w:r>
      <w:proofErr w:type="spellEnd"/>
      <w:r w:rsidR="004E0AB8">
        <w:t xml:space="preserve"> </w:t>
      </w:r>
      <w:r>
        <w:t xml:space="preserve"> с</w:t>
      </w:r>
      <w:proofErr w:type="gramEnd"/>
      <w:r>
        <w:t xml:space="preserve"> брелока, с помощью телефона, с помощью считывания номерного знака автомобиля.</w:t>
      </w:r>
    </w:p>
    <w:p w:rsidR="000D69BC" w:rsidRDefault="000D69BC" w:rsidP="004E0AB8">
      <w:pPr>
        <w:pStyle w:val="a7"/>
      </w:pPr>
    </w:p>
    <w:p w:rsidR="004E0AB8" w:rsidRDefault="000D69BC" w:rsidP="004E0AB8">
      <w:pPr>
        <w:pStyle w:val="a7"/>
      </w:pPr>
      <w:r>
        <w:t>Основные т</w:t>
      </w:r>
      <w:r w:rsidR="004E0AB8">
        <w:t>ехнические</w:t>
      </w:r>
      <w:r>
        <w:t xml:space="preserve"> параметры</w:t>
      </w:r>
    </w:p>
    <w:p w:rsidR="000D69BC" w:rsidRDefault="000D69BC" w:rsidP="000D69BC">
      <w:pPr>
        <w:pStyle w:val="a7"/>
      </w:pPr>
    </w:p>
    <w:p w:rsidR="000D69BC" w:rsidRDefault="000260E1" w:rsidP="000D69BC">
      <w:pPr>
        <w:pStyle w:val="a7"/>
      </w:pPr>
      <w:r>
        <w:t xml:space="preserve">1. Входное напряжение: 220 В </w:t>
      </w:r>
      <w:r w:rsidR="000D69BC">
        <w:t xml:space="preserve"> </w:t>
      </w:r>
    </w:p>
    <w:p w:rsidR="000D69BC" w:rsidRDefault="000260E1" w:rsidP="000D69BC">
      <w:pPr>
        <w:pStyle w:val="a7"/>
      </w:pPr>
      <w:r>
        <w:t>2. Номинальная мощность: 0.6</w:t>
      </w:r>
      <w:r w:rsidR="0096101B">
        <w:t>5</w:t>
      </w:r>
      <w:r w:rsidR="000D69BC">
        <w:t xml:space="preserve"> кВт без подогрева</w:t>
      </w:r>
    </w:p>
    <w:p w:rsidR="0096101B" w:rsidRDefault="0096101B" w:rsidP="000D69BC">
      <w:pPr>
        <w:pStyle w:val="a7"/>
      </w:pPr>
      <w:r>
        <w:t>3 Пусковой ток до 6,5 А</w:t>
      </w:r>
    </w:p>
    <w:p w:rsidR="000D69BC" w:rsidRDefault="000D69BC" w:rsidP="000D69BC">
      <w:pPr>
        <w:pStyle w:val="a7"/>
      </w:pPr>
      <w:r>
        <w:t>3. Проводное управ</w:t>
      </w:r>
      <w:r w:rsidR="000260E1">
        <w:t xml:space="preserve">ление </w:t>
      </w:r>
    </w:p>
    <w:p w:rsidR="000D69BC" w:rsidRDefault="0094268A" w:rsidP="000D69BC">
      <w:pPr>
        <w:pStyle w:val="a7"/>
        <w:rPr>
          <w:rFonts w:ascii="Cambria Math" w:hAnsi="Cambria Math" w:cs="Cambria Math"/>
        </w:rPr>
      </w:pPr>
      <w:r>
        <w:t>4. Рабочая температура: -40+6</w:t>
      </w:r>
      <w:r w:rsidR="000D69BC">
        <w:t>0</w:t>
      </w:r>
      <w:r w:rsidR="000D69BC">
        <w:rPr>
          <w:rFonts w:ascii="Cambria Math" w:hAnsi="Cambria Math" w:cs="Cambria Math"/>
        </w:rPr>
        <w:t>℃</w:t>
      </w:r>
    </w:p>
    <w:p w:rsidR="000D69BC" w:rsidRDefault="000D69BC" w:rsidP="000D69BC">
      <w:pPr>
        <w:pStyle w:val="a7"/>
        <w:rPr>
          <w:rFonts w:ascii="Cambria Math" w:hAnsi="Cambria Math" w:cs="Cambria Math"/>
        </w:rPr>
      </w:pPr>
    </w:p>
    <w:p w:rsidR="00B64B18" w:rsidRDefault="00B64B18" w:rsidP="000D69BC">
      <w:pPr>
        <w:pStyle w:val="a7"/>
        <w:rPr>
          <w:rFonts w:ascii="Cambria Math" w:hAnsi="Cambria Math" w:cs="Cambria Math"/>
        </w:rPr>
      </w:pPr>
    </w:p>
    <w:p w:rsidR="00B64B18" w:rsidRDefault="00B64B18" w:rsidP="000D69BC">
      <w:pPr>
        <w:pStyle w:val="a7"/>
        <w:rPr>
          <w:rFonts w:ascii="Cambria Math" w:hAnsi="Cambria Math" w:cs="Cambria Math"/>
        </w:rPr>
      </w:pPr>
    </w:p>
    <w:p w:rsidR="000260E1" w:rsidRDefault="000260E1" w:rsidP="000D69BC">
      <w:pPr>
        <w:pStyle w:val="a7"/>
        <w:rPr>
          <w:rFonts w:ascii="Cambria Math" w:hAnsi="Cambria Math" w:cs="Cambria Math"/>
        </w:rPr>
      </w:pPr>
    </w:p>
    <w:p w:rsidR="00B64B18" w:rsidRDefault="00B64B18" w:rsidP="000D69BC">
      <w:pPr>
        <w:pStyle w:val="a7"/>
        <w:rPr>
          <w:rFonts w:ascii="Cambria Math" w:hAnsi="Cambria Math" w:cs="Cambria Math"/>
        </w:rPr>
      </w:pPr>
    </w:p>
    <w:p w:rsidR="00B64B18" w:rsidRDefault="00B64B18" w:rsidP="000D69BC">
      <w:pPr>
        <w:pStyle w:val="a7"/>
        <w:rPr>
          <w:rFonts w:ascii="Cambria Math" w:hAnsi="Cambria Math" w:cs="Cambria Math"/>
        </w:rPr>
      </w:pPr>
    </w:p>
    <w:p w:rsidR="00B64B18" w:rsidRDefault="00B64B18" w:rsidP="000D69BC">
      <w:pPr>
        <w:pStyle w:val="a7"/>
        <w:rPr>
          <w:rFonts w:ascii="Cambria Math" w:hAnsi="Cambria Math" w:cs="Cambria Math"/>
        </w:rPr>
      </w:pPr>
    </w:p>
    <w:p w:rsidR="00B64B18" w:rsidRDefault="00B64B18" w:rsidP="000D69BC">
      <w:pPr>
        <w:pStyle w:val="a7"/>
        <w:rPr>
          <w:rFonts w:ascii="Cambria Math" w:hAnsi="Cambria Math" w:cs="Cambria Math"/>
        </w:rPr>
      </w:pPr>
    </w:p>
    <w:p w:rsidR="00B64B18" w:rsidRDefault="00B64B18" w:rsidP="000D69BC">
      <w:pPr>
        <w:pStyle w:val="a7"/>
        <w:rPr>
          <w:rFonts w:ascii="Cambria Math" w:hAnsi="Cambria Math" w:cs="Cambria Math"/>
        </w:rPr>
      </w:pPr>
    </w:p>
    <w:p w:rsidR="00B64B18" w:rsidRDefault="00B64B18" w:rsidP="000D69BC">
      <w:pPr>
        <w:pStyle w:val="a7"/>
        <w:rPr>
          <w:rFonts w:ascii="Cambria Math" w:hAnsi="Cambria Math" w:cs="Cambria Math"/>
        </w:rPr>
      </w:pPr>
    </w:p>
    <w:p w:rsidR="004B7ADC" w:rsidRDefault="004B7ADC" w:rsidP="000D69BC">
      <w:pPr>
        <w:pStyle w:val="a7"/>
        <w:rPr>
          <w:rFonts w:ascii="Cambria Math" w:hAnsi="Cambria Math" w:cs="Cambria Math"/>
        </w:rPr>
      </w:pPr>
    </w:p>
    <w:p w:rsidR="000D69BC" w:rsidRDefault="000D69BC" w:rsidP="000D69BC">
      <w:pPr>
        <w:pStyle w:val="a7"/>
      </w:pPr>
      <w:r>
        <w:t>МОНТАЖ</w:t>
      </w:r>
    </w:p>
    <w:p w:rsidR="000D69BC" w:rsidRDefault="000D69BC" w:rsidP="000D69BC">
      <w:pPr>
        <w:pStyle w:val="a7"/>
      </w:pPr>
    </w:p>
    <w:p w:rsidR="000D69BC" w:rsidRDefault="000D69BC" w:rsidP="000D69BC">
      <w:pPr>
        <w:pStyle w:val="a7"/>
      </w:pPr>
      <w:r>
        <w:t>Подготовка материалов</w:t>
      </w:r>
    </w:p>
    <w:p w:rsidR="000D69BC" w:rsidRDefault="000D69BC" w:rsidP="000D69BC">
      <w:pPr>
        <w:pStyle w:val="a7"/>
      </w:pPr>
      <w:r>
        <w:t>1. Оборудование для резки дорожного полотна;</w:t>
      </w:r>
    </w:p>
    <w:p w:rsidR="000D69BC" w:rsidRDefault="000D69BC" w:rsidP="000D69BC">
      <w:pPr>
        <w:pStyle w:val="a7"/>
      </w:pPr>
      <w:r>
        <w:t>2. Экскаватор (трактор) с молотком (для разрушения дороги);</w:t>
      </w:r>
    </w:p>
    <w:p w:rsidR="000D69BC" w:rsidRDefault="000D69BC" w:rsidP="000D69BC">
      <w:pPr>
        <w:pStyle w:val="a7"/>
      </w:pPr>
      <w:r>
        <w:t>3. Бетон В</w:t>
      </w:r>
      <w:r w:rsidRPr="000D69BC">
        <w:t>30;</w:t>
      </w:r>
    </w:p>
    <w:p w:rsidR="000D69BC" w:rsidRDefault="000D69BC" w:rsidP="000D69BC">
      <w:pPr>
        <w:pStyle w:val="a7"/>
      </w:pPr>
      <w:r>
        <w:t>4. Линейка уровень</w:t>
      </w:r>
      <w:r w:rsidRPr="000D69BC">
        <w:t xml:space="preserve"> (выравнивание оборудования);</w:t>
      </w:r>
    </w:p>
    <w:p w:rsidR="000D69BC" w:rsidRDefault="000D69BC" w:rsidP="000D69BC">
      <w:pPr>
        <w:pStyle w:val="a7"/>
      </w:pPr>
      <w:r>
        <w:t xml:space="preserve">5. </w:t>
      </w:r>
      <w:r w:rsidRPr="000D69BC">
        <w:t>Электрический вибратор для бетона;</w:t>
      </w:r>
    </w:p>
    <w:p w:rsidR="00CD57ED" w:rsidRDefault="00CD57ED" w:rsidP="00CD57ED">
      <w:pPr>
        <w:pStyle w:val="a7"/>
      </w:pPr>
      <w:r>
        <w:t>6. Труба из ПВХ Φ50, тройник из ПВХ, прямая труба из ПВХ, колено из ПВХ под углом 90 ° (как</w:t>
      </w:r>
    </w:p>
    <w:p w:rsidR="000D69BC" w:rsidRDefault="00CD57ED" w:rsidP="00CD57ED">
      <w:pPr>
        <w:pStyle w:val="a7"/>
      </w:pPr>
      <w:r>
        <w:t>труба для защиты провода); Т</w:t>
      </w:r>
      <w:r w:rsidR="0094268A">
        <w:t>руба дренажная</w:t>
      </w:r>
      <w:r w:rsidR="003D31BB">
        <w:t>110 или</w:t>
      </w:r>
      <w:r w:rsidR="0094268A">
        <w:t xml:space="preserve"> 160 мм в диаметре</w:t>
      </w:r>
    </w:p>
    <w:p w:rsidR="000D69BC" w:rsidRPr="006574A2" w:rsidRDefault="000D69BC" w:rsidP="00CD57ED">
      <w:pPr>
        <w:pStyle w:val="a7"/>
        <w:rPr>
          <w:u w:val="single"/>
        </w:rPr>
      </w:pPr>
      <w:r>
        <w:t>7.</w:t>
      </w:r>
      <w:r w:rsidR="00CD57ED" w:rsidRPr="00CD57ED">
        <w:t xml:space="preserve"> </w:t>
      </w:r>
      <w:r w:rsidR="000260E1">
        <w:rPr>
          <w:u w:val="single"/>
        </w:rPr>
        <w:t>кабель 4 * 2.5 (4</w:t>
      </w:r>
      <w:r w:rsidR="00CD57ED" w:rsidRPr="006574A2">
        <w:rPr>
          <w:u w:val="single"/>
        </w:rPr>
        <w:t xml:space="preserve"> жилы Φ2.5mm линия; для питания двигателя гидравлического </w:t>
      </w:r>
      <w:proofErr w:type="spellStart"/>
      <w:r w:rsidR="00CD57ED" w:rsidRPr="006574A2">
        <w:rPr>
          <w:u w:val="single"/>
        </w:rPr>
        <w:t>актуатора</w:t>
      </w:r>
      <w:proofErr w:type="spellEnd"/>
      <w:r w:rsidR="00CD57ED" w:rsidRPr="006574A2">
        <w:rPr>
          <w:u w:val="single"/>
        </w:rPr>
        <w:t xml:space="preserve"> от привода к блоку управления);</w:t>
      </w:r>
    </w:p>
    <w:p w:rsidR="000D69BC" w:rsidRPr="006574A2" w:rsidRDefault="000D69BC" w:rsidP="00CD57ED">
      <w:pPr>
        <w:pStyle w:val="a7"/>
        <w:rPr>
          <w:u w:val="single"/>
        </w:rPr>
      </w:pPr>
      <w:r w:rsidRPr="006574A2">
        <w:rPr>
          <w:u w:val="single"/>
        </w:rPr>
        <w:t xml:space="preserve">8. </w:t>
      </w:r>
      <w:r w:rsidR="00387E75">
        <w:rPr>
          <w:u w:val="single"/>
        </w:rPr>
        <w:t>кабель 2 * 0,5 (2 жилы, линия Φ 0</w:t>
      </w:r>
      <w:r w:rsidR="00CD57ED" w:rsidRPr="006574A2">
        <w:rPr>
          <w:u w:val="single"/>
        </w:rPr>
        <w:t>.5 мм; линия светодиодной подсветки);</w:t>
      </w:r>
    </w:p>
    <w:p w:rsidR="000D69BC" w:rsidRPr="000260E1" w:rsidRDefault="00387E75" w:rsidP="000D69BC">
      <w:pPr>
        <w:pStyle w:val="a7"/>
        <w:rPr>
          <w:i/>
          <w:u w:val="single"/>
        </w:rPr>
      </w:pPr>
      <w:r w:rsidRPr="000260E1">
        <w:rPr>
          <w:i/>
          <w:u w:val="single"/>
        </w:rPr>
        <w:t>9. кабель 6* 0.5 (6 жил, линия Φ 0</w:t>
      </w:r>
      <w:r w:rsidR="00CD57ED" w:rsidRPr="000260E1">
        <w:rPr>
          <w:i/>
          <w:u w:val="single"/>
        </w:rPr>
        <w:t>.5mm; подключение концевых выключателей) в некоторых моделях не используется</w:t>
      </w:r>
    </w:p>
    <w:p w:rsidR="000D69BC" w:rsidRDefault="000D69BC" w:rsidP="000D69BC">
      <w:pPr>
        <w:pStyle w:val="a7"/>
      </w:pPr>
    </w:p>
    <w:p w:rsidR="000D69BC" w:rsidRDefault="003D31BB" w:rsidP="000D69BC">
      <w:pPr>
        <w:pStyle w:val="a7"/>
      </w:pPr>
      <w:r>
        <w:t>ЭТАПЫ УСТАНОВКИ</w:t>
      </w:r>
    </w:p>
    <w:p w:rsidR="003D31BB" w:rsidRDefault="003D31BB" w:rsidP="000D69BC">
      <w:pPr>
        <w:pStyle w:val="a7"/>
      </w:pPr>
    </w:p>
    <w:p w:rsidR="000D69BC" w:rsidRDefault="00CD57ED" w:rsidP="000D69BC">
      <w:pPr>
        <w:pStyle w:val="a7"/>
      </w:pPr>
      <w:r>
        <w:t xml:space="preserve"> О</w:t>
      </w:r>
      <w:r w:rsidR="000D69BC">
        <w:t>пределите порядок и расположение различных частей</w:t>
      </w:r>
      <w:r w:rsidR="003D31BB">
        <w:t xml:space="preserve"> </w:t>
      </w:r>
      <w:r>
        <w:t>установки</w:t>
      </w:r>
      <w:r w:rsidR="000D69BC">
        <w:t>.</w:t>
      </w:r>
    </w:p>
    <w:p w:rsidR="003D31BB" w:rsidRDefault="003D31BB" w:rsidP="000D69BC">
      <w:pPr>
        <w:pStyle w:val="a7"/>
      </w:pPr>
    </w:p>
    <w:p w:rsidR="00CD57ED" w:rsidRDefault="00CD57ED" w:rsidP="000D69BC">
      <w:pPr>
        <w:pStyle w:val="a7"/>
      </w:pPr>
      <w:r w:rsidRPr="00CD57ED">
        <w:rPr>
          <w:noProof/>
          <w:lang w:eastAsia="ru-RU"/>
        </w:rPr>
        <w:drawing>
          <wp:inline distT="0" distB="0" distL="0" distR="0">
            <wp:extent cx="2886075" cy="1857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7ED">
        <w:t xml:space="preserve"> </w:t>
      </w:r>
      <w:r w:rsidRPr="00CD57ED">
        <w:rPr>
          <w:noProof/>
          <w:lang w:eastAsia="ru-RU"/>
        </w:rPr>
        <w:drawing>
          <wp:inline distT="0" distB="0" distL="0" distR="0">
            <wp:extent cx="3648075" cy="1866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71" cy="188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ED" w:rsidRDefault="00CD57ED" w:rsidP="000D69BC">
      <w:pPr>
        <w:pStyle w:val="a7"/>
      </w:pPr>
    </w:p>
    <w:p w:rsidR="00CD57ED" w:rsidRDefault="00CD57ED" w:rsidP="000D69BC">
      <w:pPr>
        <w:pStyle w:val="a7"/>
      </w:pPr>
      <w:r>
        <w:t>В</w:t>
      </w:r>
      <w:r w:rsidRPr="00CD57ED">
        <w:t>ыкопайте фундамент</w:t>
      </w:r>
    </w:p>
    <w:p w:rsidR="00CD57ED" w:rsidRDefault="00CD57ED" w:rsidP="000D69BC">
      <w:pPr>
        <w:pStyle w:val="a7"/>
      </w:pPr>
    </w:p>
    <w:p w:rsidR="00CD57ED" w:rsidRDefault="00CD57ED" w:rsidP="000D69BC">
      <w:pPr>
        <w:pStyle w:val="a7"/>
      </w:pPr>
      <w:r w:rsidRPr="00CD57ED">
        <w:rPr>
          <w:noProof/>
          <w:lang w:eastAsia="ru-RU"/>
        </w:rPr>
        <w:drawing>
          <wp:inline distT="0" distB="0" distL="0" distR="0" wp14:anchorId="3C802AE2" wp14:editId="1BF9E483">
            <wp:extent cx="3381375" cy="2533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7ED">
        <w:t xml:space="preserve"> </w:t>
      </w:r>
      <w:r w:rsidRPr="00CD57ED">
        <w:rPr>
          <w:noProof/>
          <w:lang w:eastAsia="ru-RU"/>
        </w:rPr>
        <w:drawing>
          <wp:inline distT="0" distB="0" distL="0" distR="0">
            <wp:extent cx="3152775" cy="25336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87" cy="25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96" w:rsidRDefault="00ED0C96" w:rsidP="000D69BC">
      <w:pPr>
        <w:pStyle w:val="a7"/>
      </w:pPr>
    </w:p>
    <w:p w:rsidR="00ED0C96" w:rsidRDefault="00ED0C96" w:rsidP="000D69BC">
      <w:pPr>
        <w:pStyle w:val="a7"/>
      </w:pPr>
    </w:p>
    <w:p w:rsidR="00ED0C96" w:rsidRDefault="00ED0C96" w:rsidP="00ED0C96">
      <w:pPr>
        <w:pStyle w:val="a7"/>
      </w:pPr>
    </w:p>
    <w:p w:rsidR="006574A2" w:rsidRDefault="006574A2" w:rsidP="00ED0C96">
      <w:pPr>
        <w:pStyle w:val="a7"/>
      </w:pPr>
    </w:p>
    <w:p w:rsidR="006574A2" w:rsidRDefault="006574A2" w:rsidP="00ED0C96">
      <w:pPr>
        <w:pStyle w:val="a7"/>
      </w:pPr>
    </w:p>
    <w:p w:rsidR="00ED0C96" w:rsidRDefault="00ED0C96" w:rsidP="00ED0C96">
      <w:pPr>
        <w:pStyle w:val="a7"/>
      </w:pPr>
      <w:r>
        <w:t>Уложите 300-миллиметровый слой гравия, слой должен быть ровным, утрамбованным. (Если случится, что уровень воды низкий, а в нижней части фундамента есть утечка воды, необходимо построить дренажную</w:t>
      </w:r>
    </w:p>
    <w:p w:rsidR="00ED0C96" w:rsidRDefault="00ED0C96" w:rsidP="00ED0C96">
      <w:pPr>
        <w:pStyle w:val="a7"/>
      </w:pPr>
      <w:r>
        <w:t>систему).</w:t>
      </w:r>
    </w:p>
    <w:p w:rsidR="000260E1" w:rsidRDefault="000260E1" w:rsidP="00ED0C96">
      <w:pPr>
        <w:pStyle w:val="a7"/>
      </w:pPr>
    </w:p>
    <w:p w:rsidR="00ED0C96" w:rsidRDefault="000260E1" w:rsidP="00ED0C96">
      <w:pPr>
        <w:pStyle w:val="a7"/>
      </w:pPr>
      <w:r w:rsidRPr="000260E1">
        <w:rPr>
          <w:noProof/>
          <w:lang w:eastAsia="ru-RU"/>
        </w:rPr>
        <w:drawing>
          <wp:inline distT="0" distB="0" distL="0" distR="0">
            <wp:extent cx="4267200" cy="3200400"/>
            <wp:effectExtent l="0" t="0" r="0" b="0"/>
            <wp:docPr id="1" name="Рисунок 1" descr="http://stoikru.ru/images/fo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ikru.ru/images/foto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47F" w:rsidRDefault="0085547F" w:rsidP="00ED0C96">
      <w:pPr>
        <w:pStyle w:val="a7"/>
        <w:rPr>
          <w:color w:val="FF0000"/>
        </w:rPr>
      </w:pPr>
    </w:p>
    <w:p w:rsidR="00ED0C96" w:rsidRPr="00872DCF" w:rsidRDefault="00ED0C96" w:rsidP="00ED0C96">
      <w:pPr>
        <w:pStyle w:val="a7"/>
        <w:rPr>
          <w:color w:val="FF0000"/>
        </w:rPr>
      </w:pPr>
      <w:r w:rsidRPr="00872DCF">
        <w:rPr>
          <w:color w:val="FF0000"/>
        </w:rPr>
        <w:t>Примечание:</w:t>
      </w:r>
    </w:p>
    <w:p w:rsidR="00ED0C96" w:rsidRPr="00872DCF" w:rsidRDefault="00ED0C96" w:rsidP="00ED0C96">
      <w:pPr>
        <w:pStyle w:val="a7"/>
      </w:pPr>
      <w:r w:rsidRPr="00872DCF">
        <w:rPr>
          <w:color w:val="FF0000"/>
        </w:rPr>
        <w:t>Глубина фундамента = Высота корпуса монтажного короба (шахты) (H) + (300 мм) толщина слоя гравия</w:t>
      </w:r>
      <w:r w:rsidR="00872DCF">
        <w:rPr>
          <w:color w:val="FF0000"/>
        </w:rPr>
        <w:t xml:space="preserve"> </w:t>
      </w:r>
      <w:r w:rsidR="0096331B">
        <w:rPr>
          <w:color w:val="FF0000"/>
        </w:rPr>
        <w:t>или</w:t>
      </w:r>
      <w:r w:rsidR="00872DCF">
        <w:rPr>
          <w:color w:val="FF0000"/>
        </w:rPr>
        <w:t xml:space="preserve"> </w:t>
      </w:r>
      <w:r w:rsidR="00A8227A">
        <w:t>бетон</w:t>
      </w:r>
      <w:r w:rsidR="00872DCF" w:rsidRPr="00872DCF">
        <w:t xml:space="preserve"> под дренажные трубы</w:t>
      </w:r>
    </w:p>
    <w:p w:rsidR="004B7ADC" w:rsidRPr="00872DCF" w:rsidRDefault="004B7ADC" w:rsidP="00ED0C96">
      <w:pPr>
        <w:pStyle w:val="a7"/>
        <w:rPr>
          <w:color w:val="FF0000"/>
        </w:rPr>
      </w:pPr>
    </w:p>
    <w:p w:rsidR="004B7ADC" w:rsidRPr="007052C2" w:rsidRDefault="00872DCF" w:rsidP="004B7ADC">
      <w:pPr>
        <w:pStyle w:val="a7"/>
        <w:rPr>
          <w:color w:val="000000" w:themeColor="text1"/>
        </w:rPr>
      </w:pPr>
      <w:r w:rsidRPr="004B7ADC">
        <w:rPr>
          <w:color w:val="000000" w:themeColor="text1"/>
        </w:rPr>
        <w:t>Ниже</w:t>
      </w:r>
      <w:r w:rsidR="00ED0C96" w:rsidRPr="004B7ADC">
        <w:rPr>
          <w:color w:val="000000" w:themeColor="text1"/>
        </w:rPr>
        <w:t xml:space="preserve"> приведены</w:t>
      </w:r>
      <w:r w:rsidRPr="004B7ADC">
        <w:rPr>
          <w:color w:val="000000" w:themeColor="text1"/>
        </w:rPr>
        <w:t xml:space="preserve"> рекомендуемые размеры.</w:t>
      </w:r>
    </w:p>
    <w:p w:rsidR="004B7ADC" w:rsidRDefault="004B7ADC" w:rsidP="004B7ADC">
      <w:pPr>
        <w:pStyle w:val="a7"/>
        <w:rPr>
          <w:rFonts w:ascii="Cambria Math" w:hAnsi="Cambria Math" w:cs="Cambria Math"/>
        </w:rPr>
      </w:pPr>
      <w:r>
        <w:rPr>
          <w:rFonts w:ascii="Cambria Math" w:hAnsi="Cambria Math" w:cs="Cambria Math"/>
        </w:rPr>
        <w:t xml:space="preserve">                                                        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47"/>
        <w:gridCol w:w="1134"/>
        <w:gridCol w:w="1417"/>
        <w:gridCol w:w="1276"/>
        <w:gridCol w:w="1985"/>
      </w:tblGrid>
      <w:tr w:rsidR="004B7ADC" w:rsidTr="008D35CE">
        <w:tc>
          <w:tcPr>
            <w:tcW w:w="2547" w:type="dxa"/>
          </w:tcPr>
          <w:p w:rsidR="004B7ADC" w:rsidRDefault="004B7ADC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>Наименование</w:t>
            </w:r>
          </w:p>
        </w:tc>
        <w:tc>
          <w:tcPr>
            <w:tcW w:w="1134" w:type="dxa"/>
          </w:tcPr>
          <w:p w:rsidR="004B7ADC" w:rsidRDefault="004B7ADC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>Диаметр</w:t>
            </w:r>
          </w:p>
          <w:p w:rsidR="004B7ADC" w:rsidRDefault="004B7ADC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>Столба (А)</w:t>
            </w:r>
          </w:p>
        </w:tc>
        <w:tc>
          <w:tcPr>
            <w:tcW w:w="1417" w:type="dxa"/>
          </w:tcPr>
          <w:p w:rsidR="004B7ADC" w:rsidRDefault="004B7ADC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>Ширина</w:t>
            </w:r>
          </w:p>
          <w:p w:rsidR="004B7ADC" w:rsidRDefault="004B7ADC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>шахты (</w:t>
            </w:r>
            <w:r>
              <w:rPr>
                <w:rFonts w:ascii="Cambria Math" w:hAnsi="Cambria Math" w:cs="Cambria Math"/>
                <w:lang w:val="en-US"/>
              </w:rPr>
              <w:t>W</w:t>
            </w:r>
            <w:r>
              <w:rPr>
                <w:rFonts w:ascii="Cambria Math" w:hAnsi="Cambria Math" w:cs="Cambria Math"/>
              </w:rPr>
              <w:t>)</w:t>
            </w:r>
          </w:p>
        </w:tc>
        <w:tc>
          <w:tcPr>
            <w:tcW w:w="1276" w:type="dxa"/>
          </w:tcPr>
          <w:p w:rsidR="004B7ADC" w:rsidRDefault="004B7ADC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 xml:space="preserve">Глубина </w:t>
            </w:r>
          </w:p>
          <w:p w:rsidR="004B7ADC" w:rsidRDefault="004B7ADC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>шахты (Н)</w:t>
            </w:r>
          </w:p>
        </w:tc>
        <w:tc>
          <w:tcPr>
            <w:tcW w:w="1985" w:type="dxa"/>
          </w:tcPr>
          <w:p w:rsidR="004B7ADC" w:rsidRDefault="004B7ADC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 xml:space="preserve">Вес </w:t>
            </w:r>
          </w:p>
          <w:p w:rsidR="004B7ADC" w:rsidRDefault="004B7ADC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>изделия кг</w:t>
            </w:r>
          </w:p>
        </w:tc>
      </w:tr>
      <w:tr w:rsidR="004B7ADC" w:rsidTr="008D35CE">
        <w:tc>
          <w:tcPr>
            <w:tcW w:w="2547" w:type="dxa"/>
          </w:tcPr>
          <w:p w:rsidR="004B7ADC" w:rsidRDefault="007052C2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>СТОИК</w:t>
            </w:r>
            <w:r w:rsidR="004B7ADC">
              <w:rPr>
                <w:rFonts w:ascii="Cambria Math" w:hAnsi="Cambria Math" w:cs="Cambria Math"/>
              </w:rPr>
              <w:t xml:space="preserve"> 219.500</w:t>
            </w:r>
          </w:p>
        </w:tc>
        <w:tc>
          <w:tcPr>
            <w:tcW w:w="1134" w:type="dxa"/>
          </w:tcPr>
          <w:p w:rsidR="004B7ADC" w:rsidRDefault="004B7ADC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>219</w:t>
            </w:r>
          </w:p>
        </w:tc>
        <w:tc>
          <w:tcPr>
            <w:tcW w:w="1417" w:type="dxa"/>
          </w:tcPr>
          <w:p w:rsidR="004B7ADC" w:rsidRDefault="004B7ADC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>406</w:t>
            </w:r>
          </w:p>
        </w:tc>
        <w:tc>
          <w:tcPr>
            <w:tcW w:w="1276" w:type="dxa"/>
          </w:tcPr>
          <w:p w:rsidR="004B7ADC" w:rsidRDefault="007052C2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>1</w:t>
            </w:r>
            <w:r w:rsidR="004B7ADC">
              <w:rPr>
                <w:rFonts w:ascii="Cambria Math" w:hAnsi="Cambria Math" w:cs="Cambria Math"/>
              </w:rPr>
              <w:t>0</w:t>
            </w:r>
            <w:r>
              <w:rPr>
                <w:rFonts w:ascii="Cambria Math" w:hAnsi="Cambria Math" w:cs="Cambria Math"/>
              </w:rPr>
              <w:t>5</w:t>
            </w:r>
            <w:r w:rsidR="004B7ADC">
              <w:rPr>
                <w:rFonts w:ascii="Cambria Math" w:hAnsi="Cambria Math" w:cs="Cambria Math"/>
              </w:rPr>
              <w:t>0</w:t>
            </w:r>
          </w:p>
        </w:tc>
        <w:tc>
          <w:tcPr>
            <w:tcW w:w="1985" w:type="dxa"/>
          </w:tcPr>
          <w:p w:rsidR="004B7ADC" w:rsidRDefault="0085547F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>8</w:t>
            </w:r>
            <w:r w:rsidR="004B7ADC">
              <w:rPr>
                <w:rFonts w:ascii="Cambria Math" w:hAnsi="Cambria Math" w:cs="Cambria Math"/>
              </w:rPr>
              <w:t>0</w:t>
            </w:r>
          </w:p>
        </w:tc>
      </w:tr>
      <w:tr w:rsidR="004B7ADC" w:rsidTr="008D35CE">
        <w:tc>
          <w:tcPr>
            <w:tcW w:w="2547" w:type="dxa"/>
          </w:tcPr>
          <w:p w:rsidR="004B7ADC" w:rsidRDefault="007052C2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 xml:space="preserve">СТОИК </w:t>
            </w:r>
            <w:r w:rsidR="004B7ADC">
              <w:rPr>
                <w:rFonts w:ascii="Cambria Math" w:hAnsi="Cambria Math" w:cs="Cambria Math"/>
              </w:rPr>
              <w:t>219.700</w:t>
            </w:r>
          </w:p>
        </w:tc>
        <w:tc>
          <w:tcPr>
            <w:tcW w:w="1134" w:type="dxa"/>
          </w:tcPr>
          <w:p w:rsidR="004B7ADC" w:rsidRDefault="004B7ADC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>219</w:t>
            </w:r>
          </w:p>
        </w:tc>
        <w:tc>
          <w:tcPr>
            <w:tcW w:w="1417" w:type="dxa"/>
          </w:tcPr>
          <w:p w:rsidR="004B7ADC" w:rsidRDefault="004B7ADC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>406</w:t>
            </w:r>
          </w:p>
        </w:tc>
        <w:tc>
          <w:tcPr>
            <w:tcW w:w="1276" w:type="dxa"/>
          </w:tcPr>
          <w:p w:rsidR="004B7ADC" w:rsidRDefault="007052C2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>13</w:t>
            </w:r>
            <w:r w:rsidR="004B7ADC">
              <w:rPr>
                <w:rFonts w:ascii="Cambria Math" w:hAnsi="Cambria Math" w:cs="Cambria Math"/>
              </w:rPr>
              <w:t>00</w:t>
            </w:r>
          </w:p>
        </w:tc>
        <w:tc>
          <w:tcPr>
            <w:tcW w:w="1985" w:type="dxa"/>
          </w:tcPr>
          <w:p w:rsidR="004B7ADC" w:rsidRDefault="0085547F" w:rsidP="008D35CE">
            <w:pPr>
              <w:pStyle w:val="a7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>10</w:t>
            </w:r>
            <w:r w:rsidR="004B7ADC">
              <w:rPr>
                <w:rFonts w:ascii="Cambria Math" w:hAnsi="Cambria Math" w:cs="Cambria Math"/>
              </w:rPr>
              <w:t>0</w:t>
            </w:r>
          </w:p>
        </w:tc>
      </w:tr>
    </w:tbl>
    <w:p w:rsidR="004B7ADC" w:rsidRDefault="004B7ADC" w:rsidP="004B7ADC">
      <w:pPr>
        <w:pStyle w:val="a7"/>
        <w:rPr>
          <w:rFonts w:ascii="Cambria Math" w:hAnsi="Cambria Math" w:cs="Cambria Math"/>
        </w:rPr>
      </w:pPr>
    </w:p>
    <w:p w:rsidR="004B7ADC" w:rsidRDefault="004B7ADC" w:rsidP="00ED0C96">
      <w:pPr>
        <w:pStyle w:val="a7"/>
        <w:rPr>
          <w:color w:val="FF0000"/>
        </w:rPr>
      </w:pPr>
    </w:p>
    <w:p w:rsidR="00872DCF" w:rsidRDefault="00872DCF" w:rsidP="00ED0C96">
      <w:pPr>
        <w:pStyle w:val="a7"/>
        <w:rPr>
          <w:color w:val="FF0000"/>
        </w:rPr>
      </w:pPr>
    </w:p>
    <w:p w:rsidR="00872DCF" w:rsidRDefault="007052C2" w:rsidP="00872DCF">
      <w:pPr>
        <w:pStyle w:val="a7"/>
      </w:pPr>
      <w:r>
        <w:t>При необходимости дренажа -</w:t>
      </w:r>
      <w:r w:rsidR="00872DCF">
        <w:t xml:space="preserve"> установите трубопроводы диаметром </w:t>
      </w:r>
      <w:r w:rsidR="00387E75">
        <w:t xml:space="preserve">не мене </w:t>
      </w:r>
      <w:r w:rsidR="00872DCF">
        <w:t>110 мм в качестве дренажа, соедините с дренажным колодцем или выкопайте рядом с оборудованием дренажный колодец (глубина дренажного колодца должна быть более 2 м. Если вокруг есть муниципальный дренаж, можно напрямую подключить дренажную трубу оборудования к муниципальному дренажу);</w:t>
      </w:r>
    </w:p>
    <w:p w:rsidR="00872DCF" w:rsidRDefault="00872DCF" w:rsidP="00872DCF">
      <w:pPr>
        <w:pStyle w:val="a7"/>
      </w:pPr>
      <w:r>
        <w:t>5. Залейте бетон В30 глубиной 300 мм поверх дренажной трубы в фундамент, на дне каждого столба сделайте по одному тройниковому отверст</w:t>
      </w:r>
      <w:r w:rsidR="00007D01">
        <w:t>ию дренажной трубы.</w:t>
      </w:r>
    </w:p>
    <w:p w:rsidR="008C1E29" w:rsidRDefault="008C1E29" w:rsidP="00872DCF">
      <w:pPr>
        <w:pStyle w:val="a7"/>
      </w:pPr>
    </w:p>
    <w:p w:rsidR="008C1E29" w:rsidRDefault="008C1E29" w:rsidP="00872DCF">
      <w:pPr>
        <w:pStyle w:val="a7"/>
      </w:pPr>
    </w:p>
    <w:p w:rsidR="008C1E29" w:rsidRPr="00007D01" w:rsidRDefault="008C1E29" w:rsidP="00872DCF">
      <w:pPr>
        <w:pStyle w:val="a7"/>
      </w:pPr>
      <w:r>
        <w:rPr>
          <w:noProof/>
          <w:lang w:eastAsia="ru-RU"/>
        </w:rPr>
        <w:lastRenderedPageBreak/>
        <w:drawing>
          <wp:inline distT="0" distB="0" distL="0" distR="0">
            <wp:extent cx="7021195" cy="3900805"/>
            <wp:effectExtent l="0" t="0" r="825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рез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2C2" w:rsidRDefault="007052C2" w:rsidP="00872DCF">
      <w:pPr>
        <w:pStyle w:val="a7"/>
      </w:pPr>
      <w:r w:rsidRPr="007052C2">
        <w:t>Пространст</w:t>
      </w:r>
      <w:r>
        <w:t>в</w:t>
      </w:r>
      <w:r w:rsidRPr="007052C2">
        <w:t xml:space="preserve">о между кольцами </w:t>
      </w:r>
      <w:r>
        <w:t xml:space="preserve">заливаем бетоном примерно на половину. </w:t>
      </w:r>
      <w:r w:rsidRPr="007052C2">
        <w:t>На дно колодца насыпаем песок высотой около 50 мм</w:t>
      </w:r>
    </w:p>
    <w:p w:rsidR="007052C2" w:rsidRDefault="007052C2" w:rsidP="00872DCF">
      <w:pPr>
        <w:pStyle w:val="a7"/>
      </w:pPr>
    </w:p>
    <w:p w:rsidR="007052C2" w:rsidRDefault="007052C2" w:rsidP="00872DCF">
      <w:pPr>
        <w:pStyle w:val="a7"/>
      </w:pPr>
      <w:r w:rsidRPr="007052C2">
        <w:rPr>
          <w:noProof/>
          <w:lang w:eastAsia="ru-RU"/>
        </w:rPr>
        <w:drawing>
          <wp:inline distT="0" distB="0" distL="0" distR="0">
            <wp:extent cx="3362325" cy="2933700"/>
            <wp:effectExtent l="0" t="0" r="9525" b="0"/>
            <wp:docPr id="2" name="Рисунок 2" descr="http://stoikru.ru/images/fot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ikru.ru/images/foto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2C2">
        <w:rPr>
          <w:noProof/>
          <w:lang w:eastAsia="ru-RU"/>
        </w:rPr>
        <w:drawing>
          <wp:inline distT="0" distB="0" distL="0" distR="0" wp14:anchorId="134939CA" wp14:editId="7B3AAEE7">
            <wp:extent cx="3457575" cy="2924175"/>
            <wp:effectExtent l="0" t="0" r="9525" b="9525"/>
            <wp:docPr id="3" name="Рисунок 3" descr="http://stoikru.ru/images/fot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oikru.ru/images/foto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34" cy="293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C2" w:rsidRDefault="007052C2" w:rsidP="00872DCF">
      <w:pPr>
        <w:pStyle w:val="a7"/>
      </w:pPr>
    </w:p>
    <w:p w:rsidR="00007D01" w:rsidRDefault="00007D01" w:rsidP="00872DCF">
      <w:pPr>
        <w:pStyle w:val="a7"/>
      </w:pPr>
    </w:p>
    <w:p w:rsidR="006574A2" w:rsidRDefault="006574A2" w:rsidP="00872DCF">
      <w:pPr>
        <w:pStyle w:val="a7"/>
      </w:pPr>
    </w:p>
    <w:p w:rsidR="006574A2" w:rsidRDefault="006574A2" w:rsidP="00872DCF">
      <w:pPr>
        <w:pStyle w:val="a7"/>
      </w:pPr>
    </w:p>
    <w:p w:rsidR="006574A2" w:rsidRDefault="006574A2" w:rsidP="00872DCF">
      <w:pPr>
        <w:pStyle w:val="a7"/>
      </w:pPr>
    </w:p>
    <w:p w:rsidR="00AD1CA2" w:rsidRDefault="00AD1CA2" w:rsidP="00872DCF">
      <w:pPr>
        <w:pStyle w:val="a7"/>
      </w:pPr>
    </w:p>
    <w:p w:rsidR="006574A2" w:rsidRDefault="00AD1CA2" w:rsidP="00872DCF">
      <w:pPr>
        <w:pStyle w:val="a7"/>
      </w:pPr>
      <w:r w:rsidRPr="00AD1CA2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267200" cy="2333625"/>
            <wp:effectExtent l="0" t="0" r="0" b="9525"/>
            <wp:wrapSquare wrapText="bothSides"/>
            <wp:docPr id="4" name="Рисунок 4" descr="http://stoikru.ru/images/fot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oikru.ru/images/foto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F6E" w:rsidRPr="006E3F6E">
        <w:t xml:space="preserve"> Установите </w:t>
      </w:r>
      <w:proofErr w:type="spellStart"/>
      <w:r w:rsidR="006E3F6E" w:rsidRPr="006E3F6E">
        <w:t>болларды</w:t>
      </w:r>
      <w:proofErr w:type="spellEnd"/>
      <w:r w:rsidR="006E3F6E" w:rsidRPr="006E3F6E">
        <w:t xml:space="preserve"> вертикально, центры столбиков установите на одной</w:t>
      </w:r>
      <w:r w:rsidR="00E81CA0">
        <w:t xml:space="preserve"> горизонтальной линии</w:t>
      </w:r>
      <w:r w:rsidR="006E3F6E" w:rsidRPr="006E3F6E">
        <w:t xml:space="preserve">. Выровняйте </w:t>
      </w:r>
      <w:proofErr w:type="spellStart"/>
      <w:r w:rsidR="006E3F6E" w:rsidRPr="006E3F6E">
        <w:t>болларды</w:t>
      </w:r>
      <w:proofErr w:type="spellEnd"/>
      <w:r w:rsidR="006E3F6E" w:rsidRPr="006E3F6E">
        <w:t xml:space="preserve"> с помощью линейки- уровня.</w:t>
      </w:r>
    </w:p>
    <w:p w:rsidR="00AD1CA2" w:rsidRDefault="00AD1CA2" w:rsidP="00872DCF">
      <w:pPr>
        <w:pStyle w:val="a7"/>
      </w:pPr>
    </w:p>
    <w:p w:rsidR="006E3F6E" w:rsidRDefault="006E3F6E" w:rsidP="00872DCF">
      <w:pPr>
        <w:pStyle w:val="a7"/>
      </w:pPr>
    </w:p>
    <w:p w:rsidR="00E81CA0" w:rsidRDefault="00E81CA0" w:rsidP="00872DCF">
      <w:pPr>
        <w:pStyle w:val="a7"/>
      </w:pPr>
    </w:p>
    <w:p w:rsidR="00E81CA0" w:rsidRDefault="00E81CA0" w:rsidP="00872DCF">
      <w:pPr>
        <w:pStyle w:val="a7"/>
      </w:pPr>
    </w:p>
    <w:p w:rsidR="006E3F6E" w:rsidRDefault="006E3F6E" w:rsidP="00872DCF">
      <w:pPr>
        <w:pStyle w:val="a7"/>
      </w:pPr>
    </w:p>
    <w:p w:rsidR="006E3F6E" w:rsidRDefault="00AD1CA2" w:rsidP="00872DCF">
      <w:pPr>
        <w:pStyle w:val="a7"/>
      </w:pPr>
      <w:r w:rsidRPr="00AD1CA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974725</wp:posOffset>
            </wp:positionV>
            <wp:extent cx="4267200" cy="2686050"/>
            <wp:effectExtent l="0" t="0" r="0" b="0"/>
            <wp:wrapSquare wrapText="bothSides"/>
            <wp:docPr id="5" name="Рисунок 5" descr="http://stoikru.ru/images/fot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oikru.ru/images/foto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F6E" w:rsidRPr="006E3F6E">
        <w:t xml:space="preserve"> </w:t>
      </w:r>
    </w:p>
    <w:p w:rsidR="006E3F6E" w:rsidRDefault="006E3F6E" w:rsidP="00872DCF">
      <w:pPr>
        <w:pStyle w:val="a7"/>
      </w:pPr>
    </w:p>
    <w:p w:rsidR="006E3F6E" w:rsidRDefault="006E3F6E" w:rsidP="00872DCF">
      <w:pPr>
        <w:pStyle w:val="a7"/>
      </w:pPr>
    </w:p>
    <w:p w:rsidR="006E3F6E" w:rsidRDefault="006E3F6E" w:rsidP="00872DCF">
      <w:pPr>
        <w:pStyle w:val="a7"/>
      </w:pPr>
    </w:p>
    <w:p w:rsidR="006E3F6E" w:rsidRDefault="006E3F6E" w:rsidP="00872DCF">
      <w:pPr>
        <w:pStyle w:val="a7"/>
      </w:pPr>
    </w:p>
    <w:p w:rsidR="00007D01" w:rsidRDefault="00E81CA0" w:rsidP="00872DCF">
      <w:pPr>
        <w:pStyle w:val="a7"/>
      </w:pPr>
      <w:r>
        <w:t xml:space="preserve">Если вы планируете установить </w:t>
      </w:r>
      <w:proofErr w:type="spellStart"/>
      <w:r>
        <w:t>болларды</w:t>
      </w:r>
      <w:proofErr w:type="spellEnd"/>
      <w:r>
        <w:t xml:space="preserve"> в «лежачий полицейский» необходимо установить </w:t>
      </w:r>
      <w:proofErr w:type="spellStart"/>
      <w:r>
        <w:t>боллард</w:t>
      </w:r>
      <w:proofErr w:type="spellEnd"/>
      <w:r>
        <w:t xml:space="preserve"> по высоте</w:t>
      </w:r>
      <w:r w:rsidR="006E3F6E" w:rsidRPr="006E3F6E">
        <w:t xml:space="preserve"> - уровень полотна + 20 мм. При втором варианте между </w:t>
      </w:r>
      <w:proofErr w:type="spellStart"/>
      <w:r w:rsidR="006E3F6E" w:rsidRPr="006E3F6E">
        <w:t>боллардами</w:t>
      </w:r>
      <w:proofErr w:type="spellEnd"/>
      <w:r w:rsidR="006E3F6E" w:rsidRPr="006E3F6E">
        <w:t xml:space="preserve"> укладывается </w:t>
      </w:r>
      <w:proofErr w:type="gramStart"/>
      <w:r w:rsidR="006E3F6E" w:rsidRPr="006E3F6E">
        <w:t>асфальт  для</w:t>
      </w:r>
      <w:proofErr w:type="gramEnd"/>
      <w:r w:rsidR="006E3F6E" w:rsidRPr="006E3F6E">
        <w:t xml:space="preserve"> создания  "лежащего полицейского".</w:t>
      </w:r>
    </w:p>
    <w:p w:rsidR="00AD1CA2" w:rsidRDefault="00AD1CA2" w:rsidP="00872DCF">
      <w:pPr>
        <w:pStyle w:val="a7"/>
      </w:pPr>
    </w:p>
    <w:p w:rsidR="006E3F6E" w:rsidRDefault="006E3F6E" w:rsidP="00872DCF">
      <w:pPr>
        <w:pStyle w:val="a7"/>
      </w:pPr>
    </w:p>
    <w:p w:rsidR="006E3F6E" w:rsidRDefault="006E3F6E" w:rsidP="00872DCF">
      <w:pPr>
        <w:pStyle w:val="a7"/>
      </w:pPr>
    </w:p>
    <w:p w:rsidR="006E3F6E" w:rsidRDefault="006E3F6E" w:rsidP="00872DCF">
      <w:pPr>
        <w:pStyle w:val="a7"/>
      </w:pPr>
    </w:p>
    <w:p w:rsidR="006E3F6E" w:rsidRDefault="006E3F6E" w:rsidP="00872DCF">
      <w:pPr>
        <w:pStyle w:val="a7"/>
      </w:pPr>
    </w:p>
    <w:p w:rsidR="006E3F6E" w:rsidRDefault="006E3F6E" w:rsidP="00872DCF">
      <w:pPr>
        <w:pStyle w:val="a7"/>
      </w:pPr>
    </w:p>
    <w:p w:rsidR="006E3F6E" w:rsidRDefault="006E3F6E" w:rsidP="00872DCF">
      <w:pPr>
        <w:pStyle w:val="a7"/>
      </w:pPr>
    </w:p>
    <w:p w:rsidR="006E3F6E" w:rsidRDefault="006E3F6E" w:rsidP="00872DCF">
      <w:pPr>
        <w:pStyle w:val="a7"/>
      </w:pPr>
    </w:p>
    <w:p w:rsidR="006E3F6E" w:rsidRDefault="006E3F6E" w:rsidP="00872DCF">
      <w:pPr>
        <w:pStyle w:val="a7"/>
      </w:pPr>
    </w:p>
    <w:p w:rsidR="006E3F6E" w:rsidRDefault="006E3F6E" w:rsidP="00872DCF">
      <w:pPr>
        <w:pStyle w:val="a7"/>
      </w:pPr>
    </w:p>
    <w:p w:rsidR="006E3F6E" w:rsidRDefault="006E3F6E" w:rsidP="00872DCF">
      <w:pPr>
        <w:pStyle w:val="a7"/>
      </w:pPr>
    </w:p>
    <w:p w:rsidR="006E3F6E" w:rsidRDefault="006E3F6E" w:rsidP="00872DCF">
      <w:pPr>
        <w:pStyle w:val="a7"/>
      </w:pPr>
    </w:p>
    <w:p w:rsidR="00AD1CA2" w:rsidRDefault="00AD1CA2" w:rsidP="00872DCF">
      <w:pPr>
        <w:pStyle w:val="a7"/>
      </w:pPr>
      <w:r w:rsidRPr="00AD1CA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2672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4" y="21471"/>
                <wp:lineTo x="21504" y="0"/>
                <wp:lineTo x="0" y="0"/>
              </wp:wrapPolygon>
            </wp:wrapTight>
            <wp:docPr id="6" name="Рисунок 6" descr="http://stoikru.ru/images/fot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oikru.ru/images/foto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Что бы устранить в дальнейшем </w:t>
      </w:r>
      <w:r w:rsidRPr="00AD1CA2">
        <w:t>возможные просадки грунта, уплотняем песок, проливая его</w:t>
      </w:r>
      <w:r>
        <w:t>.</w:t>
      </w:r>
    </w:p>
    <w:p w:rsidR="00AD1CA2" w:rsidRDefault="00AD1CA2" w:rsidP="00007D01">
      <w:pPr>
        <w:pStyle w:val="a7"/>
      </w:pPr>
    </w:p>
    <w:p w:rsidR="0085547F" w:rsidRDefault="0085547F" w:rsidP="00007D01">
      <w:pPr>
        <w:pStyle w:val="a7"/>
      </w:pPr>
    </w:p>
    <w:p w:rsidR="0085547F" w:rsidRDefault="0085547F" w:rsidP="00007D01">
      <w:pPr>
        <w:pStyle w:val="a7"/>
      </w:pPr>
    </w:p>
    <w:p w:rsidR="0085547F" w:rsidRDefault="0085547F" w:rsidP="00007D01">
      <w:pPr>
        <w:pStyle w:val="a7"/>
      </w:pPr>
    </w:p>
    <w:p w:rsidR="0085547F" w:rsidRDefault="0085547F" w:rsidP="00007D01">
      <w:pPr>
        <w:pStyle w:val="a7"/>
      </w:pPr>
    </w:p>
    <w:p w:rsidR="0085547F" w:rsidRDefault="0085547F" w:rsidP="00007D01">
      <w:pPr>
        <w:pStyle w:val="a7"/>
      </w:pPr>
    </w:p>
    <w:p w:rsidR="0085547F" w:rsidRDefault="0085547F" w:rsidP="00007D01">
      <w:pPr>
        <w:pStyle w:val="a7"/>
      </w:pPr>
    </w:p>
    <w:p w:rsidR="0085547F" w:rsidRDefault="0085547F" w:rsidP="00007D01">
      <w:pPr>
        <w:pStyle w:val="a7"/>
      </w:pPr>
    </w:p>
    <w:p w:rsidR="0085547F" w:rsidRDefault="0085547F" w:rsidP="00007D01">
      <w:pPr>
        <w:pStyle w:val="a7"/>
      </w:pPr>
    </w:p>
    <w:p w:rsidR="0085547F" w:rsidRDefault="0085547F" w:rsidP="00007D01">
      <w:pPr>
        <w:pStyle w:val="a7"/>
      </w:pPr>
    </w:p>
    <w:p w:rsidR="0085547F" w:rsidRDefault="0085547F" w:rsidP="00007D01">
      <w:pPr>
        <w:pStyle w:val="a7"/>
      </w:pPr>
    </w:p>
    <w:p w:rsidR="0085547F" w:rsidRDefault="0085547F" w:rsidP="00007D01">
      <w:pPr>
        <w:pStyle w:val="a7"/>
      </w:pPr>
    </w:p>
    <w:p w:rsidR="0085547F" w:rsidRDefault="0085547F" w:rsidP="00007D01">
      <w:pPr>
        <w:pStyle w:val="a7"/>
      </w:pPr>
    </w:p>
    <w:p w:rsidR="0085547F" w:rsidRDefault="0085547F" w:rsidP="00007D01">
      <w:pPr>
        <w:pStyle w:val="a7"/>
      </w:pPr>
    </w:p>
    <w:p w:rsidR="0085547F" w:rsidRDefault="0085547F" w:rsidP="00007D01">
      <w:pPr>
        <w:pStyle w:val="a7"/>
      </w:pPr>
    </w:p>
    <w:p w:rsidR="0085547F" w:rsidRDefault="0085547F" w:rsidP="00007D01">
      <w:pPr>
        <w:pStyle w:val="a7"/>
      </w:pPr>
    </w:p>
    <w:p w:rsidR="00E81CA0" w:rsidRDefault="00E81CA0" w:rsidP="00007D01">
      <w:pPr>
        <w:pStyle w:val="a7"/>
      </w:pPr>
    </w:p>
    <w:p w:rsidR="0085547F" w:rsidRDefault="0085547F" w:rsidP="00007D01">
      <w:pPr>
        <w:pStyle w:val="a7"/>
      </w:pPr>
    </w:p>
    <w:p w:rsidR="00AD1CA2" w:rsidRDefault="00AD1CA2" w:rsidP="00007D01">
      <w:pPr>
        <w:pStyle w:val="a7"/>
      </w:pPr>
      <w:r>
        <w:lastRenderedPageBreak/>
        <w:t>Существует два варианта прокладки кабельной продукции от блока управления к столбу.</w:t>
      </w:r>
    </w:p>
    <w:p w:rsidR="00AD1CA2" w:rsidRDefault="00AD1CA2" w:rsidP="00007D01">
      <w:pPr>
        <w:pStyle w:val="a7"/>
      </w:pPr>
    </w:p>
    <w:p w:rsidR="00007D01" w:rsidRDefault="00AD1CA2" w:rsidP="00007D01">
      <w:pPr>
        <w:pStyle w:val="a7"/>
      </w:pPr>
      <w:r>
        <w:t xml:space="preserve">ВАРИАНТ 1 </w:t>
      </w:r>
      <w:r w:rsidR="00007D01">
        <w:t>Используйте трубу ПВХ диаметром 50 мм, затяните провода</w:t>
      </w:r>
      <w:r w:rsidR="006A12F9">
        <w:t xml:space="preserve"> </w:t>
      </w:r>
      <w:r w:rsidR="00E627BB">
        <w:t xml:space="preserve">от каждого столбика </w:t>
      </w:r>
      <w:r w:rsidR="006A12F9">
        <w:t>до блока управления</w:t>
      </w:r>
      <w:r w:rsidR="00007D01">
        <w:t>.</w:t>
      </w:r>
    </w:p>
    <w:p w:rsidR="006A12F9" w:rsidRDefault="006A12F9" w:rsidP="00007D01">
      <w:pPr>
        <w:pStyle w:val="a7"/>
      </w:pPr>
    </w:p>
    <w:p w:rsidR="006A12F9" w:rsidRDefault="00AD1CA2" w:rsidP="00007D01">
      <w:pPr>
        <w:pStyle w:val="a7"/>
      </w:pPr>
      <w:r w:rsidRPr="00AD1CA2">
        <w:rPr>
          <w:noProof/>
          <w:lang w:eastAsia="ru-RU"/>
        </w:rPr>
        <w:drawing>
          <wp:inline distT="0" distB="0" distL="0" distR="0">
            <wp:extent cx="7020297" cy="2609850"/>
            <wp:effectExtent l="0" t="0" r="9525" b="0"/>
            <wp:docPr id="9" name="Рисунок 9" descr="http://stoikru.ru/images/gofra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ikru.ru/images/gofrare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287" cy="26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A2" w:rsidRDefault="00AD1CA2" w:rsidP="00007D01">
      <w:pPr>
        <w:pStyle w:val="a7"/>
      </w:pPr>
    </w:p>
    <w:p w:rsidR="00AD1CA2" w:rsidRDefault="00AD1CA2" w:rsidP="00007D01">
      <w:pPr>
        <w:pStyle w:val="a7"/>
      </w:pPr>
      <w:r>
        <w:t>ВАРИАНТ 2 используйте единую трубу для прокладки всех коммуникаций</w:t>
      </w:r>
    </w:p>
    <w:p w:rsidR="00AD1CA2" w:rsidRDefault="006E3F6E" w:rsidP="00007D01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170815</wp:posOffset>
            </wp:positionV>
            <wp:extent cx="2468880" cy="2228850"/>
            <wp:effectExtent l="0" t="0" r="762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4A2" w:rsidRDefault="006574A2" w:rsidP="00007D01">
      <w:pPr>
        <w:pStyle w:val="a7"/>
      </w:pPr>
    </w:p>
    <w:p w:rsidR="00007D01" w:rsidRDefault="006A12F9" w:rsidP="00007D01">
      <w:pPr>
        <w:pStyle w:val="a7"/>
      </w:pPr>
      <w:r>
        <w:t>Закрепите</w:t>
      </w:r>
      <w:r w:rsidR="00007D01">
        <w:t xml:space="preserve"> трубу, </w:t>
      </w:r>
      <w:r w:rsidR="00E54390">
        <w:t>чтобы предотвратить возможный</w:t>
      </w:r>
      <w:r>
        <w:t xml:space="preserve"> ее разрыв </w:t>
      </w:r>
      <w:r w:rsidR="00007D01">
        <w:t>при засыпке бе</w:t>
      </w:r>
      <w:r>
        <w:t xml:space="preserve">тона, а также защитите трубу </w:t>
      </w:r>
      <w:proofErr w:type="gramStart"/>
      <w:r>
        <w:t xml:space="preserve">от </w:t>
      </w:r>
      <w:r w:rsidR="00007D01">
        <w:t xml:space="preserve"> </w:t>
      </w:r>
      <w:r>
        <w:t>возможного</w:t>
      </w:r>
      <w:proofErr w:type="gramEnd"/>
      <w:r>
        <w:t xml:space="preserve"> попадания бетона в </w:t>
      </w:r>
      <w:r w:rsidR="00007D01">
        <w:t>трубу.</w:t>
      </w:r>
    </w:p>
    <w:p w:rsidR="006574A2" w:rsidRDefault="006574A2" w:rsidP="00007D01">
      <w:pPr>
        <w:pStyle w:val="a7"/>
      </w:pPr>
    </w:p>
    <w:p w:rsidR="006E3F6E" w:rsidRDefault="006E3F6E" w:rsidP="00007D01">
      <w:pPr>
        <w:pStyle w:val="a7"/>
      </w:pPr>
    </w:p>
    <w:p w:rsidR="006E3F6E" w:rsidRDefault="006E3F6E" w:rsidP="00007D01">
      <w:pPr>
        <w:pStyle w:val="a7"/>
      </w:pPr>
    </w:p>
    <w:p w:rsidR="006E3F6E" w:rsidRDefault="006E3F6E" w:rsidP="00007D01">
      <w:pPr>
        <w:pStyle w:val="a7"/>
      </w:pPr>
    </w:p>
    <w:p w:rsidR="006E3F6E" w:rsidRDefault="006E3F6E" w:rsidP="00007D01">
      <w:pPr>
        <w:pStyle w:val="a7"/>
      </w:pPr>
    </w:p>
    <w:p w:rsidR="006E3F6E" w:rsidRDefault="006E3F6E" w:rsidP="00007D01">
      <w:pPr>
        <w:pStyle w:val="a7"/>
      </w:pPr>
    </w:p>
    <w:p w:rsidR="006E3F6E" w:rsidRDefault="006E3F6E" w:rsidP="00007D01">
      <w:pPr>
        <w:pStyle w:val="a7"/>
      </w:pPr>
    </w:p>
    <w:p w:rsidR="006E3F6E" w:rsidRDefault="006E3F6E" w:rsidP="00007D01">
      <w:pPr>
        <w:pStyle w:val="a7"/>
      </w:pPr>
    </w:p>
    <w:p w:rsidR="006E3F6E" w:rsidRDefault="006E3F6E" w:rsidP="00007D01">
      <w:pPr>
        <w:pStyle w:val="a7"/>
      </w:pPr>
    </w:p>
    <w:p w:rsidR="006574A2" w:rsidRDefault="006574A2" w:rsidP="00007D01">
      <w:pPr>
        <w:pStyle w:val="a7"/>
      </w:pPr>
    </w:p>
    <w:p w:rsidR="006A12F9" w:rsidRDefault="006A12F9" w:rsidP="00007D01">
      <w:pPr>
        <w:pStyle w:val="a7"/>
      </w:pPr>
      <w:r w:rsidRPr="006A12F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-4445</wp:posOffset>
            </wp:positionV>
            <wp:extent cx="5314950" cy="26289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F6E" w:rsidRPr="006E3F6E">
        <w:t xml:space="preserve"> Заливаем приямок с колодцами, бетоном до нужного уровня</w:t>
      </w:r>
    </w:p>
    <w:p w:rsidR="0013658E" w:rsidRDefault="0013658E" w:rsidP="00007D01">
      <w:pPr>
        <w:pStyle w:val="a7"/>
      </w:pPr>
    </w:p>
    <w:p w:rsidR="0096331B" w:rsidRDefault="0096331B" w:rsidP="00007D01">
      <w:pPr>
        <w:pStyle w:val="a7"/>
      </w:pPr>
    </w:p>
    <w:p w:rsidR="006574A2" w:rsidRDefault="006574A2" w:rsidP="00007D01">
      <w:pPr>
        <w:pStyle w:val="a7"/>
      </w:pPr>
    </w:p>
    <w:p w:rsidR="00E627BB" w:rsidRDefault="00E627BB" w:rsidP="0096331B">
      <w:pPr>
        <w:pStyle w:val="a7"/>
      </w:pPr>
    </w:p>
    <w:p w:rsidR="00E627BB" w:rsidRDefault="00E627BB" w:rsidP="0096331B">
      <w:pPr>
        <w:pStyle w:val="a7"/>
      </w:pPr>
    </w:p>
    <w:p w:rsidR="00E627BB" w:rsidRDefault="00E627BB" w:rsidP="0096331B">
      <w:pPr>
        <w:pStyle w:val="a7"/>
      </w:pPr>
    </w:p>
    <w:p w:rsidR="00E627BB" w:rsidRDefault="00E627BB" w:rsidP="0096331B">
      <w:pPr>
        <w:pStyle w:val="a7"/>
      </w:pPr>
    </w:p>
    <w:p w:rsidR="00E627BB" w:rsidRDefault="00E627BB" w:rsidP="0096331B">
      <w:pPr>
        <w:pStyle w:val="a7"/>
      </w:pPr>
    </w:p>
    <w:p w:rsidR="00E627BB" w:rsidRDefault="00E627BB" w:rsidP="0096331B">
      <w:pPr>
        <w:pStyle w:val="a7"/>
      </w:pPr>
    </w:p>
    <w:p w:rsidR="00E627BB" w:rsidRDefault="00E627BB" w:rsidP="0096331B">
      <w:pPr>
        <w:pStyle w:val="a7"/>
      </w:pPr>
    </w:p>
    <w:p w:rsidR="00E627BB" w:rsidRDefault="00E627BB" w:rsidP="0096331B">
      <w:pPr>
        <w:pStyle w:val="a7"/>
      </w:pPr>
    </w:p>
    <w:p w:rsidR="00E627BB" w:rsidRDefault="00E627BB" w:rsidP="0096331B">
      <w:pPr>
        <w:pStyle w:val="a7"/>
      </w:pPr>
    </w:p>
    <w:p w:rsidR="00E627BB" w:rsidRDefault="00E627BB" w:rsidP="0096331B">
      <w:pPr>
        <w:pStyle w:val="a7"/>
      </w:pPr>
    </w:p>
    <w:p w:rsidR="00E627BB" w:rsidRDefault="00E627BB" w:rsidP="0096331B">
      <w:pPr>
        <w:pStyle w:val="a7"/>
      </w:pPr>
    </w:p>
    <w:p w:rsidR="0096331B" w:rsidRDefault="0096331B" w:rsidP="0096331B">
      <w:pPr>
        <w:pStyle w:val="a7"/>
      </w:pPr>
      <w:r>
        <w:lastRenderedPageBreak/>
        <w:t>Установите блок управления в соответствии с требованиями заказчика. Подсоедините</w:t>
      </w:r>
    </w:p>
    <w:p w:rsidR="0096331B" w:rsidRDefault="0096331B" w:rsidP="0096331B">
      <w:pPr>
        <w:pStyle w:val="a7"/>
      </w:pPr>
      <w:r>
        <w:t>провода к блоку управления.</w:t>
      </w:r>
    </w:p>
    <w:p w:rsidR="0010509D" w:rsidRDefault="0010509D" w:rsidP="0096331B">
      <w:pPr>
        <w:pStyle w:val="a7"/>
      </w:pPr>
    </w:p>
    <w:p w:rsidR="0096331B" w:rsidRDefault="0010509D" w:rsidP="0096331B">
      <w:pPr>
        <w:pStyle w:val="a7"/>
      </w:pPr>
      <w:r>
        <w:rPr>
          <w:noProof/>
          <w:lang w:eastAsia="ru-RU"/>
        </w:rPr>
        <w:drawing>
          <wp:inline distT="0" distB="0" distL="0" distR="0">
            <wp:extent cx="7021195" cy="4142740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подключение 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90" w:rsidRDefault="00E54390" w:rsidP="006574A2">
      <w:pPr>
        <w:pStyle w:val="a7"/>
      </w:pPr>
    </w:p>
    <w:p w:rsidR="00E54390" w:rsidRDefault="00E627BB" w:rsidP="006574A2">
      <w:pPr>
        <w:pStyle w:val="a7"/>
      </w:pPr>
      <w:r>
        <w:t>1 – белый</w:t>
      </w:r>
    </w:p>
    <w:p w:rsidR="00E627BB" w:rsidRDefault="00E627BB" w:rsidP="006574A2">
      <w:pPr>
        <w:pStyle w:val="a7"/>
      </w:pPr>
      <w:r>
        <w:t>2 – черный</w:t>
      </w:r>
    </w:p>
    <w:p w:rsidR="00E627BB" w:rsidRDefault="00E627BB" w:rsidP="006574A2">
      <w:pPr>
        <w:pStyle w:val="a7"/>
      </w:pPr>
      <w:r>
        <w:t>3</w:t>
      </w:r>
      <w:r w:rsidR="0085547F">
        <w:t xml:space="preserve"> </w:t>
      </w:r>
      <w:r>
        <w:t>-</w:t>
      </w:r>
      <w:r w:rsidR="0085547F">
        <w:t xml:space="preserve"> </w:t>
      </w:r>
      <w:r>
        <w:t>красный</w:t>
      </w:r>
    </w:p>
    <w:p w:rsidR="00E627BB" w:rsidRDefault="00E627BB" w:rsidP="006574A2">
      <w:pPr>
        <w:pStyle w:val="a7"/>
      </w:pPr>
      <w:r>
        <w:t>4 – синий</w:t>
      </w:r>
    </w:p>
    <w:p w:rsidR="00E627BB" w:rsidRDefault="00E627BB" w:rsidP="006574A2">
      <w:pPr>
        <w:pStyle w:val="a7"/>
      </w:pPr>
      <w:r>
        <w:t>8,9 – кнопка ВНИЗ</w:t>
      </w:r>
    </w:p>
    <w:p w:rsidR="00E627BB" w:rsidRDefault="00E627BB" w:rsidP="006574A2">
      <w:pPr>
        <w:pStyle w:val="a7"/>
      </w:pPr>
      <w:r>
        <w:t>10.11 – кнопка ВВЕРХ</w:t>
      </w:r>
    </w:p>
    <w:p w:rsidR="00E627BB" w:rsidRDefault="00E627BB" w:rsidP="006574A2">
      <w:pPr>
        <w:pStyle w:val="a7"/>
      </w:pPr>
      <w:r>
        <w:t xml:space="preserve">12 – подсветка </w:t>
      </w:r>
      <w:r w:rsidR="0085547F">
        <w:t xml:space="preserve">столба </w:t>
      </w:r>
      <w:r w:rsidR="00CE3E2E">
        <w:t>-</w:t>
      </w:r>
      <w:r>
        <w:t xml:space="preserve"> 12В</w:t>
      </w:r>
    </w:p>
    <w:p w:rsidR="00E627BB" w:rsidRDefault="00E627BB" w:rsidP="006574A2">
      <w:pPr>
        <w:pStyle w:val="a7"/>
      </w:pPr>
      <w:r>
        <w:t>13 – подсветка</w:t>
      </w:r>
      <w:r w:rsidR="0085547F">
        <w:t xml:space="preserve"> столба</w:t>
      </w:r>
      <w:r>
        <w:t xml:space="preserve"> </w:t>
      </w:r>
      <w:r w:rsidR="00CE3E2E">
        <w:t>+</w:t>
      </w:r>
      <w:r w:rsidR="0085547F">
        <w:t>12В</w:t>
      </w:r>
    </w:p>
    <w:p w:rsidR="006E3F6E" w:rsidRDefault="006E3F6E" w:rsidP="006574A2">
      <w:pPr>
        <w:pStyle w:val="a7"/>
      </w:pPr>
    </w:p>
    <w:p w:rsidR="006E3F6E" w:rsidRPr="006E3F6E" w:rsidRDefault="006E3F6E" w:rsidP="006E3F6E">
      <w:r w:rsidRPr="006E3F6E">
        <w:t>«Поднимите» и «опустите» столб при этом замеряем время полного подъема столба – если столб поднимается за 4 секунды, на контроллере</w:t>
      </w:r>
      <w:r w:rsidR="00C63138">
        <w:t xml:space="preserve"> устанавливаем </w:t>
      </w:r>
      <w:proofErr w:type="gramStart"/>
      <w:r w:rsidR="00C63138">
        <w:t>время  подъема</w:t>
      </w:r>
      <w:proofErr w:type="gramEnd"/>
      <w:r w:rsidR="00C63138">
        <w:t xml:space="preserve"> 4 </w:t>
      </w:r>
      <w:r w:rsidRPr="006E3F6E">
        <w:t>секунд</w:t>
      </w:r>
      <w:r w:rsidR="00C63138">
        <w:t>ы или немного больше +0,25 сек</w:t>
      </w:r>
      <w:r w:rsidRPr="006E3F6E">
        <w:t xml:space="preserve">. Аналогичный порядок действий совершаем при регулировании времени работы </w:t>
      </w:r>
      <w:proofErr w:type="spellStart"/>
      <w:r w:rsidRPr="006E3F6E">
        <w:t>боллард</w:t>
      </w:r>
      <w:proofErr w:type="spellEnd"/>
      <w:r w:rsidRPr="006E3F6E">
        <w:t xml:space="preserve"> при сп</w:t>
      </w:r>
      <w:r w:rsidR="00C63138">
        <w:t xml:space="preserve">уске </w:t>
      </w:r>
      <w:r w:rsidRPr="006E3F6E">
        <w:t xml:space="preserve">. </w:t>
      </w:r>
    </w:p>
    <w:p w:rsidR="006574A2" w:rsidRPr="00C63138" w:rsidRDefault="00C63138" w:rsidP="006574A2">
      <w:pPr>
        <w:pStyle w:val="a7"/>
        <w:rPr>
          <w:i/>
          <w:color w:val="FF0000"/>
          <w:u w:val="single"/>
        </w:rPr>
      </w:pPr>
      <w:r w:rsidRPr="00C63138">
        <w:rPr>
          <w:i/>
          <w:color w:val="FF0000"/>
          <w:u w:val="single"/>
        </w:rPr>
        <w:t>Описание контроллера и правила программирования смотрите в «Руководстве по эксплуатации</w:t>
      </w:r>
      <w:r>
        <w:rPr>
          <w:i/>
          <w:color w:val="FF0000"/>
          <w:u w:val="single"/>
        </w:rPr>
        <w:t>»,</w:t>
      </w:r>
      <w:r w:rsidRPr="00C63138">
        <w:rPr>
          <w:i/>
          <w:color w:val="FF0000"/>
          <w:u w:val="single"/>
        </w:rPr>
        <w:t xml:space="preserve"> находится на сайте </w:t>
      </w:r>
      <w:proofErr w:type="gramStart"/>
      <w:r w:rsidRPr="00C63138">
        <w:rPr>
          <w:i/>
          <w:color w:val="FF0000"/>
          <w:u w:val="single"/>
        </w:rPr>
        <w:t xml:space="preserve">компании  </w:t>
      </w:r>
      <w:r w:rsidRPr="00C63138">
        <w:rPr>
          <w:i/>
          <w:color w:val="FF0000"/>
          <w:u w:val="single"/>
          <w:lang w:val="en-US"/>
        </w:rPr>
        <w:t>http</w:t>
      </w:r>
      <w:proofErr w:type="gramEnd"/>
      <w:r w:rsidRPr="00C63138">
        <w:rPr>
          <w:i/>
          <w:color w:val="FF0000"/>
          <w:u w:val="single"/>
        </w:rPr>
        <w:t>: //bolid.ru в разделе  «ПРОДУКЦИЯ» на странице контроллера С 2000-2)</w:t>
      </w:r>
    </w:p>
    <w:p w:rsidR="00C63138" w:rsidRPr="00C63138" w:rsidRDefault="00C63138" w:rsidP="006574A2">
      <w:pPr>
        <w:pStyle w:val="a7"/>
      </w:pPr>
    </w:p>
    <w:p w:rsidR="006574A2" w:rsidRDefault="006574A2" w:rsidP="006574A2">
      <w:pPr>
        <w:pStyle w:val="a7"/>
      </w:pPr>
      <w:r>
        <w:t>Поддержка</w:t>
      </w:r>
    </w:p>
    <w:p w:rsidR="006574A2" w:rsidRDefault="006574A2" w:rsidP="006574A2">
      <w:pPr>
        <w:pStyle w:val="a7"/>
      </w:pPr>
      <w:r>
        <w:t>Регулярный осмотр и техническое обслуживание гарантируют правильную работу оборудования</w:t>
      </w:r>
      <w:bookmarkStart w:id="0" w:name="_GoBack"/>
      <w:bookmarkEnd w:id="0"/>
    </w:p>
    <w:p w:rsidR="006574A2" w:rsidRDefault="006574A2" w:rsidP="006574A2">
      <w:pPr>
        <w:pStyle w:val="a7"/>
      </w:pPr>
      <w:r>
        <w:t>Пожалуйста, обратите внимание на следующее:</w:t>
      </w:r>
    </w:p>
    <w:p w:rsidR="006574A2" w:rsidRDefault="006574A2" w:rsidP="006574A2">
      <w:pPr>
        <w:pStyle w:val="a7"/>
      </w:pPr>
      <w:r>
        <w:t>1. Отключите питание перед проведением технического обслуживания оборудования, вывесив знаки ремонта или</w:t>
      </w:r>
    </w:p>
    <w:p w:rsidR="006574A2" w:rsidRDefault="006574A2" w:rsidP="006574A2">
      <w:pPr>
        <w:pStyle w:val="a7"/>
      </w:pPr>
      <w:r>
        <w:t>технического обслуживания на видном месте.</w:t>
      </w:r>
    </w:p>
    <w:p w:rsidR="006574A2" w:rsidRDefault="006574A2" w:rsidP="006574A2">
      <w:pPr>
        <w:pStyle w:val="a7"/>
      </w:pPr>
      <w:r>
        <w:t>2. Каждый месяц проверяйте рабочее состояние</w:t>
      </w:r>
      <w:r w:rsidR="00CF0C6E">
        <w:t xml:space="preserve"> изделия</w:t>
      </w:r>
      <w:r>
        <w:t>, кнопок</w:t>
      </w:r>
      <w:r w:rsidR="00CF0C6E">
        <w:t xml:space="preserve"> и других доступных компонентов.</w:t>
      </w:r>
    </w:p>
    <w:p w:rsidR="006574A2" w:rsidRDefault="006574A2" w:rsidP="006574A2">
      <w:pPr>
        <w:pStyle w:val="a7"/>
      </w:pPr>
      <w:r>
        <w:t>3. Каждый месяц проверяйте, не ослаблены ли винты и клеммы на электрических компо</w:t>
      </w:r>
      <w:r w:rsidR="00CF0C6E">
        <w:t>нентах</w:t>
      </w:r>
      <w:r>
        <w:t>.</w:t>
      </w:r>
    </w:p>
    <w:p w:rsidR="006574A2" w:rsidRDefault="00CF0C6E" w:rsidP="006574A2">
      <w:pPr>
        <w:pStyle w:val="a7"/>
      </w:pPr>
      <w:r>
        <w:t xml:space="preserve">4. Регулярная очищайте поверхности оборудования и </w:t>
      </w:r>
      <w:r w:rsidR="006574A2">
        <w:t>эл</w:t>
      </w:r>
      <w:r>
        <w:t>ектрической системы управления</w:t>
      </w:r>
      <w:r w:rsidR="006574A2">
        <w:t>.</w:t>
      </w:r>
    </w:p>
    <w:p w:rsidR="006574A2" w:rsidRPr="00872DCF" w:rsidRDefault="006574A2" w:rsidP="006574A2">
      <w:pPr>
        <w:pStyle w:val="a7"/>
      </w:pPr>
    </w:p>
    <w:sectPr w:rsidR="006574A2" w:rsidRPr="00872DCF" w:rsidSect="00F81717">
      <w:headerReference w:type="default" r:id="rId24"/>
      <w:footerReference w:type="default" r:id="rId25"/>
      <w:pgSz w:w="11906" w:h="16838" w:code="9"/>
      <w:pgMar w:top="1134" w:right="284" w:bottom="1134" w:left="567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FC8" w:rsidRDefault="00577FC8" w:rsidP="00BC7280">
      <w:pPr>
        <w:spacing w:after="0" w:line="240" w:lineRule="auto"/>
      </w:pPr>
      <w:r>
        <w:separator/>
      </w:r>
    </w:p>
  </w:endnote>
  <w:endnote w:type="continuationSeparator" w:id="0">
    <w:p w:rsidR="00577FC8" w:rsidRDefault="00577FC8" w:rsidP="00BC7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113C33D9D067462C936A883B6CD422CA"/>
      </w:placeholder>
      <w:temporary/>
      <w:showingPlcHdr/>
      <w15:appearance w15:val="hidden"/>
    </w:sdtPr>
    <w:sdtEndPr/>
    <w:sdtContent>
      <w:p w:rsidR="00BC7280" w:rsidRDefault="00BC7280">
        <w:pPr>
          <w:pStyle w:val="a5"/>
        </w:pPr>
        <w:r>
          <w:t>[Введите текст]</w:t>
        </w:r>
      </w:p>
    </w:sdtContent>
  </w:sdt>
  <w:p w:rsidR="00BC7280" w:rsidRDefault="00BC72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FC8" w:rsidRDefault="00577FC8" w:rsidP="00BC7280">
      <w:pPr>
        <w:spacing w:after="0" w:line="240" w:lineRule="auto"/>
      </w:pPr>
      <w:r>
        <w:separator/>
      </w:r>
    </w:p>
  </w:footnote>
  <w:footnote w:type="continuationSeparator" w:id="0">
    <w:p w:rsidR="00577FC8" w:rsidRDefault="00577FC8" w:rsidP="00BC7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280" w:rsidRDefault="0085547F">
    <w:pPr>
      <w:pStyle w:val="a3"/>
    </w:pPr>
    <w:r>
      <w:rPr>
        <w:noProof/>
        <w:lang w:eastAsia="ru-RU"/>
      </w:rPr>
      <w:drawing>
        <wp:inline distT="0" distB="0" distL="0" distR="0" wp14:anchorId="080B2A36">
          <wp:extent cx="6889115" cy="695675"/>
          <wp:effectExtent l="0" t="0" r="0" b="9525"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89115" cy="695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C07D1"/>
    <w:multiLevelType w:val="hybridMultilevel"/>
    <w:tmpl w:val="466613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F29DF"/>
    <w:multiLevelType w:val="hybridMultilevel"/>
    <w:tmpl w:val="2F60BD32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40A"/>
    <w:rsid w:val="00007D01"/>
    <w:rsid w:val="00012FBD"/>
    <w:rsid w:val="000260E1"/>
    <w:rsid w:val="000D69BC"/>
    <w:rsid w:val="0010509D"/>
    <w:rsid w:val="0013549C"/>
    <w:rsid w:val="0013658E"/>
    <w:rsid w:val="002F35E3"/>
    <w:rsid w:val="00387E75"/>
    <w:rsid w:val="003D31BB"/>
    <w:rsid w:val="004956F1"/>
    <w:rsid w:val="004B7ADC"/>
    <w:rsid w:val="004C1998"/>
    <w:rsid w:val="004C6605"/>
    <w:rsid w:val="004E0AB8"/>
    <w:rsid w:val="00577FC8"/>
    <w:rsid w:val="005E6C0A"/>
    <w:rsid w:val="006574A2"/>
    <w:rsid w:val="00676270"/>
    <w:rsid w:val="006A12F9"/>
    <w:rsid w:val="006D640A"/>
    <w:rsid w:val="006E3F6E"/>
    <w:rsid w:val="007052C2"/>
    <w:rsid w:val="00843B5D"/>
    <w:rsid w:val="0085547F"/>
    <w:rsid w:val="00872DCF"/>
    <w:rsid w:val="008C1E29"/>
    <w:rsid w:val="0094268A"/>
    <w:rsid w:val="0096101B"/>
    <w:rsid w:val="0096331B"/>
    <w:rsid w:val="00A03F12"/>
    <w:rsid w:val="00A4057A"/>
    <w:rsid w:val="00A407AA"/>
    <w:rsid w:val="00A8227A"/>
    <w:rsid w:val="00AD1CA2"/>
    <w:rsid w:val="00B15A6A"/>
    <w:rsid w:val="00B629C4"/>
    <w:rsid w:val="00B64B18"/>
    <w:rsid w:val="00B833BA"/>
    <w:rsid w:val="00BC7280"/>
    <w:rsid w:val="00C63138"/>
    <w:rsid w:val="00CB3ACE"/>
    <w:rsid w:val="00CD3E19"/>
    <w:rsid w:val="00CD57ED"/>
    <w:rsid w:val="00CE3E2E"/>
    <w:rsid w:val="00CF0C6E"/>
    <w:rsid w:val="00DB32C6"/>
    <w:rsid w:val="00DC7C37"/>
    <w:rsid w:val="00E54390"/>
    <w:rsid w:val="00E627BB"/>
    <w:rsid w:val="00E81CA0"/>
    <w:rsid w:val="00ED0C96"/>
    <w:rsid w:val="00F466A2"/>
    <w:rsid w:val="00F73EB1"/>
    <w:rsid w:val="00F8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4C7504"/>
  <w15:chartTrackingRefBased/>
  <w15:docId w15:val="{0D5F4597-CB26-47E6-A86D-899CF1305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7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7280"/>
  </w:style>
  <w:style w:type="paragraph" w:styleId="a5">
    <w:name w:val="footer"/>
    <w:basedOn w:val="a"/>
    <w:link w:val="a6"/>
    <w:uiPriority w:val="99"/>
    <w:unhideWhenUsed/>
    <w:rsid w:val="00BC7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7280"/>
  </w:style>
  <w:style w:type="paragraph" w:styleId="a7">
    <w:name w:val="No Spacing"/>
    <w:uiPriority w:val="1"/>
    <w:qFormat/>
    <w:rsid w:val="00A4057A"/>
    <w:pPr>
      <w:spacing w:after="0" w:line="240" w:lineRule="auto"/>
    </w:pPr>
  </w:style>
  <w:style w:type="table" w:styleId="a8">
    <w:name w:val="Table Grid"/>
    <w:basedOn w:val="a1"/>
    <w:uiPriority w:val="39"/>
    <w:rsid w:val="005E6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81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817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3C33D9D067462C936A883B6CD422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6EF4C9-409B-4F6D-8773-AE4516FEEDE1}"/>
      </w:docPartPr>
      <w:docPartBody>
        <w:p w:rsidR="00330E63" w:rsidRDefault="00E4613D" w:rsidP="00E4613D">
          <w:pPr>
            <w:pStyle w:val="113C33D9D067462C936A883B6CD422CA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13D"/>
    <w:rsid w:val="00087A29"/>
    <w:rsid w:val="002229DF"/>
    <w:rsid w:val="00330E63"/>
    <w:rsid w:val="00391FF6"/>
    <w:rsid w:val="00393B9B"/>
    <w:rsid w:val="004C4A75"/>
    <w:rsid w:val="005E2367"/>
    <w:rsid w:val="00612666"/>
    <w:rsid w:val="00A909ED"/>
    <w:rsid w:val="00E4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3C33D9D067462C936A883B6CD422CA">
    <w:name w:val="113C33D9D067462C936A883B6CD422CA"/>
    <w:rsid w:val="00E461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Бебих</dc:creator>
  <cp:keywords/>
  <dc:description/>
  <cp:lastModifiedBy>Анна Бебих</cp:lastModifiedBy>
  <cp:revision>10</cp:revision>
  <cp:lastPrinted>2023-02-16T15:35:00Z</cp:lastPrinted>
  <dcterms:created xsi:type="dcterms:W3CDTF">2023-02-16T14:28:00Z</dcterms:created>
  <dcterms:modified xsi:type="dcterms:W3CDTF">2023-03-31T13:36:00Z</dcterms:modified>
</cp:coreProperties>
</file>